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DE4F2" w14:textId="77777777" w:rsidR="00A72CF0" w:rsidRDefault="00A72CF0" w:rsidP="00A72CF0">
      <w:bookmarkStart w:id="0" w:name="_GoBack"/>
      <w:bookmarkEnd w:id="0"/>
      <w:r>
        <w:rPr>
          <w:noProof/>
          <w:lang w:eastAsia="en-US"/>
        </w:rPr>
        <w:drawing>
          <wp:inline distT="0" distB="0" distL="0" distR="0" wp14:anchorId="0750AC63" wp14:editId="3CF1FE3F">
            <wp:extent cx="1147445" cy="87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445" cy="876935"/>
                    </a:xfrm>
                    <a:prstGeom prst="rect">
                      <a:avLst/>
                    </a:prstGeom>
                    <a:solidFill>
                      <a:srgbClr val="FFFFFF"/>
                    </a:solidFill>
                    <a:ln>
                      <a:noFill/>
                    </a:ln>
                  </pic:spPr>
                </pic:pic>
              </a:graphicData>
            </a:graphic>
          </wp:inline>
        </w:drawing>
      </w:r>
    </w:p>
    <w:p w14:paraId="6684F31A" w14:textId="77777777" w:rsidR="00A72CF0" w:rsidRDefault="00A72CF0" w:rsidP="00A72CF0">
      <w:r>
        <w:t xml:space="preserve">                                                                                                             </w:t>
      </w:r>
    </w:p>
    <w:p w14:paraId="156F13ED" w14:textId="77777777" w:rsidR="00A72CF0" w:rsidRPr="001B3902" w:rsidRDefault="00A72CF0" w:rsidP="00A72CF0">
      <w:pPr>
        <w:rPr>
          <w:sz w:val="28"/>
          <w:szCs w:val="28"/>
        </w:rPr>
      </w:pPr>
      <w:r w:rsidRPr="001B3902">
        <w:rPr>
          <w:b/>
          <w:sz w:val="28"/>
          <w:szCs w:val="28"/>
        </w:rPr>
        <w:t>Press Release</w:t>
      </w:r>
      <w:r w:rsidRPr="001B3902">
        <w:rPr>
          <w:sz w:val="28"/>
          <w:szCs w:val="28"/>
        </w:rPr>
        <w:t xml:space="preserve"> </w:t>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009F52F1">
        <w:rPr>
          <w:sz w:val="28"/>
          <w:szCs w:val="28"/>
        </w:rPr>
        <w:tab/>
      </w:r>
      <w:r w:rsidRPr="001B3902">
        <w:rPr>
          <w:b/>
          <w:sz w:val="28"/>
          <w:szCs w:val="28"/>
        </w:rPr>
        <w:t>Contact</w:t>
      </w:r>
      <w:r w:rsidRPr="001B3902">
        <w:rPr>
          <w:sz w:val="28"/>
          <w:szCs w:val="28"/>
        </w:rPr>
        <w:t xml:space="preserve">:  </w:t>
      </w:r>
      <w:r w:rsidR="00696850">
        <w:rPr>
          <w:sz w:val="28"/>
          <w:szCs w:val="28"/>
        </w:rPr>
        <w:t>Susan Kiss</w:t>
      </w:r>
    </w:p>
    <w:p w14:paraId="615C18A7" w14:textId="5AC30D81" w:rsidR="00A72CF0" w:rsidRPr="001B3902" w:rsidRDefault="00A72CF0" w:rsidP="00A72CF0">
      <w:pPr>
        <w:rPr>
          <w:sz w:val="28"/>
          <w:szCs w:val="28"/>
        </w:rPr>
      </w:pPr>
      <w:r w:rsidRPr="001B3902">
        <w:rPr>
          <w:sz w:val="28"/>
          <w:szCs w:val="28"/>
        </w:rPr>
        <w:t>Immediate</w:t>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009F52F1">
        <w:rPr>
          <w:sz w:val="28"/>
          <w:szCs w:val="28"/>
        </w:rPr>
        <w:tab/>
      </w:r>
      <w:r w:rsidR="006423F4" w:rsidRPr="006423F4">
        <w:rPr>
          <w:sz w:val="28"/>
          <w:szCs w:val="28"/>
        </w:rPr>
        <w:t>860-429-8071</w:t>
      </w:r>
      <w:r w:rsidRPr="001B3902">
        <w:rPr>
          <w:sz w:val="28"/>
          <w:szCs w:val="28"/>
        </w:rPr>
        <w:tab/>
        <w:t xml:space="preserve"> </w:t>
      </w:r>
    </w:p>
    <w:p w14:paraId="252AA94B" w14:textId="77777777" w:rsidR="00A72CF0" w:rsidRDefault="00733809" w:rsidP="00A72CF0">
      <w:r>
        <w:rPr>
          <w:sz w:val="28"/>
          <w:szCs w:val="28"/>
        </w:rPr>
        <w:t xml:space="preserve">March </w:t>
      </w:r>
      <w:r w:rsidR="00696850">
        <w:rPr>
          <w:sz w:val="28"/>
          <w:szCs w:val="28"/>
        </w:rPr>
        <w:t>26</w:t>
      </w:r>
      <w:r>
        <w:rPr>
          <w:sz w:val="28"/>
          <w:szCs w:val="28"/>
        </w:rPr>
        <w:t>, 2016</w:t>
      </w:r>
    </w:p>
    <w:p w14:paraId="70AD67ED" w14:textId="77777777" w:rsidR="00A7540D" w:rsidRPr="00654BA6" w:rsidRDefault="00A7540D">
      <w:pPr>
        <w:rPr>
          <w:sz w:val="16"/>
          <w:szCs w:val="16"/>
        </w:rPr>
      </w:pPr>
    </w:p>
    <w:p w14:paraId="4778EC74" w14:textId="520EA5A2" w:rsidR="00F84BFF" w:rsidRDefault="00696850" w:rsidP="00A72CF0">
      <w:pPr>
        <w:jc w:val="center"/>
        <w:rPr>
          <w:b/>
          <w:color w:val="FF0000"/>
          <w:sz w:val="28"/>
          <w:szCs w:val="28"/>
        </w:rPr>
      </w:pPr>
      <w:r>
        <w:rPr>
          <w:b/>
          <w:color w:val="FF0000"/>
          <w:sz w:val="28"/>
          <w:szCs w:val="28"/>
        </w:rPr>
        <w:t xml:space="preserve">Call to Artists: Second Annual Members </w:t>
      </w:r>
      <w:r w:rsidR="005C5162">
        <w:rPr>
          <w:b/>
          <w:color w:val="FF0000"/>
          <w:sz w:val="28"/>
          <w:szCs w:val="28"/>
        </w:rPr>
        <w:t>Exhibition</w:t>
      </w:r>
    </w:p>
    <w:p w14:paraId="42F0CF43" w14:textId="766F3AE5" w:rsidR="00366BDD" w:rsidRDefault="00BF0772" w:rsidP="00A72CF0">
      <w:pPr>
        <w:jc w:val="center"/>
        <w:rPr>
          <w:b/>
          <w:color w:val="FF0000"/>
          <w:sz w:val="28"/>
          <w:szCs w:val="28"/>
        </w:rPr>
      </w:pPr>
      <w:r>
        <w:rPr>
          <w:b/>
          <w:noProof/>
          <w:color w:val="FF0000"/>
          <w:sz w:val="28"/>
          <w:szCs w:val="28"/>
          <w:lang w:eastAsia="en-US"/>
        </w:rPr>
        <mc:AlternateContent>
          <mc:Choice Requires="wps">
            <w:drawing>
              <wp:anchor distT="0" distB="0" distL="114300" distR="114300" simplePos="0" relativeHeight="251660288" behindDoc="0" locked="0" layoutInCell="1" allowOverlap="1" wp14:anchorId="24335E13" wp14:editId="7125629F">
                <wp:simplePos x="0" y="0"/>
                <wp:positionH relativeFrom="column">
                  <wp:posOffset>-228600</wp:posOffset>
                </wp:positionH>
                <wp:positionV relativeFrom="paragraph">
                  <wp:posOffset>70485</wp:posOffset>
                </wp:positionV>
                <wp:extent cx="2171700" cy="24003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171700" cy="2400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CA5BF5" w14:textId="1592C360" w:rsidR="00BF0772" w:rsidRDefault="00BF0772">
                            <w:r>
                              <w:rPr>
                                <w:noProof/>
                                <w:lang w:eastAsia="en-US"/>
                              </w:rPr>
                              <w:drawing>
                                <wp:inline distT="0" distB="0" distL="0" distR="0" wp14:anchorId="3A5DFF1C" wp14:editId="7CA9ADB3">
                                  <wp:extent cx="1673860" cy="23088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how-2015.jpg"/>
                                          <pic:cNvPicPr/>
                                        </pic:nvPicPr>
                                        <pic:blipFill>
                                          <a:blip r:embed="rId9">
                                            <a:extLst>
                                              <a:ext uri="{28A0092B-C50C-407E-A947-70E740481C1C}">
                                                <a14:useLocalDpi xmlns:a14="http://schemas.microsoft.com/office/drawing/2010/main" val="0"/>
                                              </a:ext>
                                            </a:extLst>
                                          </a:blip>
                                          <a:stretch>
                                            <a:fillRect/>
                                          </a:stretch>
                                        </pic:blipFill>
                                        <pic:spPr>
                                          <a:xfrm>
                                            <a:off x="0" y="0"/>
                                            <a:ext cx="1673860" cy="2308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left:0;text-align:left;margin-left:-17.95pt;margin-top:5.55pt;width:171pt;height:18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niT80CAAAPBgAADgAAAGRycy9lMm9Eb2MueG1srFRLb9swDL4P2H8QdE9tZ27T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" filled="f" stroked="f">
                <v:textbox>
                  <w:txbxContent>
                    <w:p w14:paraId="1BCA5BF5" w14:textId="1592C360" w:rsidR="00BF0772" w:rsidRDefault="00BF0772">
                      <w:r>
                        <w:rPr>
                          <w:noProof/>
                          <w:lang w:eastAsia="en-US"/>
                        </w:rPr>
                        <w:drawing>
                          <wp:inline distT="0" distB="0" distL="0" distR="0" wp14:anchorId="3A5DFF1C" wp14:editId="7CA9ADB3">
                            <wp:extent cx="1673860" cy="23088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how-2015.jpg"/>
                                    <pic:cNvPicPr/>
                                  </pic:nvPicPr>
                                  <pic:blipFill>
                                    <a:blip r:embed="rId10">
                                      <a:extLst>
                                        <a:ext uri="{28A0092B-C50C-407E-A947-70E740481C1C}">
                                          <a14:useLocalDpi xmlns:a14="http://schemas.microsoft.com/office/drawing/2010/main" val="0"/>
                                        </a:ext>
                                      </a:extLst>
                                    </a:blip>
                                    <a:stretch>
                                      <a:fillRect/>
                                    </a:stretch>
                                  </pic:blipFill>
                                  <pic:spPr>
                                    <a:xfrm>
                                      <a:off x="0" y="0"/>
                                      <a:ext cx="1673860" cy="2308860"/>
                                    </a:xfrm>
                                    <a:prstGeom prst="rect">
                                      <a:avLst/>
                                    </a:prstGeom>
                                  </pic:spPr>
                                </pic:pic>
                              </a:graphicData>
                            </a:graphic>
                          </wp:inline>
                        </w:drawing>
                      </w:r>
                    </w:p>
                  </w:txbxContent>
                </v:textbox>
                <w10:wrap type="square"/>
              </v:shape>
            </w:pict>
          </mc:Fallback>
        </mc:AlternateContent>
      </w:r>
    </w:p>
    <w:p w14:paraId="19EAC9D8" w14:textId="5C872E28" w:rsidR="00366BDD" w:rsidRDefault="009705AC" w:rsidP="009705AC">
      <w:pPr>
        <w:spacing w:line="360" w:lineRule="auto"/>
        <w:rPr>
          <w:szCs w:val="18"/>
        </w:rPr>
      </w:pPr>
      <w:r>
        <w:rPr>
          <w:szCs w:val="18"/>
        </w:rPr>
        <w:t xml:space="preserve">WINDSOR, CT - </w:t>
      </w:r>
      <w:r w:rsidR="00366BDD" w:rsidRPr="00F455CD">
        <w:rPr>
          <w:szCs w:val="18"/>
        </w:rPr>
        <w:t xml:space="preserve">The Windsor Art Center invites all </w:t>
      </w:r>
      <w:r w:rsidR="00366BDD">
        <w:rPr>
          <w:szCs w:val="18"/>
        </w:rPr>
        <w:t>current members to submit work to the Second Annual Members’ Exhibition</w:t>
      </w:r>
      <w:r w:rsidR="00B13629">
        <w:rPr>
          <w:szCs w:val="18"/>
        </w:rPr>
        <w:t>,</w:t>
      </w:r>
      <w:r w:rsidR="00366BDD">
        <w:rPr>
          <w:szCs w:val="18"/>
        </w:rPr>
        <w:t xml:space="preserve"> which will be on view May 14 – June 25, 2016.  Members may submit up to 2 works of art that are properly prepared for exhibition. Sculptures require their own base/pedestal. </w:t>
      </w:r>
      <w:r w:rsidR="00FB232E">
        <w:rPr>
          <w:szCs w:val="18"/>
        </w:rPr>
        <w:t xml:space="preserve">Patricia Hickson (Emily Hall Tremaine Curator of Contemporary Art, Wadsworth Atheneum Museum of Art, Hartford, CT) has graciously accepted our invitation to act as this year’s Juror of Award. </w:t>
      </w:r>
      <w:r w:rsidR="00366BDD">
        <w:rPr>
          <w:szCs w:val="18"/>
        </w:rPr>
        <w:t xml:space="preserve">A Best in Show Cash Prize will be awarded at the Opening. </w:t>
      </w:r>
    </w:p>
    <w:p w14:paraId="0513F3A3" w14:textId="1E9F337E" w:rsidR="00733809" w:rsidRPr="009705AC" w:rsidRDefault="009705AC" w:rsidP="009705AC">
      <w:pPr>
        <w:spacing w:line="360" w:lineRule="auto"/>
        <w:ind w:firstLine="720"/>
        <w:rPr>
          <w:szCs w:val="18"/>
        </w:rPr>
      </w:pPr>
      <w:r>
        <w:rPr>
          <w:szCs w:val="18"/>
        </w:rPr>
        <w:t>Members</w:t>
      </w:r>
      <w:r w:rsidR="00366BDD">
        <w:rPr>
          <w:szCs w:val="18"/>
        </w:rPr>
        <w:t xml:space="preserve"> are encouraged to attend a </w:t>
      </w:r>
      <w:r w:rsidR="00366BDD" w:rsidRPr="009705AC">
        <w:rPr>
          <w:b/>
          <w:szCs w:val="18"/>
        </w:rPr>
        <w:t>free workshop</w:t>
      </w:r>
      <w:r w:rsidR="00366BDD">
        <w:rPr>
          <w:szCs w:val="18"/>
        </w:rPr>
        <w:t xml:space="preserve"> “Preparing and Presenting Art for Gallery Exhibition” on Sa</w:t>
      </w:r>
      <w:r w:rsidR="00BF0772">
        <w:rPr>
          <w:szCs w:val="18"/>
        </w:rPr>
        <w:t xml:space="preserve">turday, April 16, 1:30-3:30PM. </w:t>
      </w:r>
      <w:r w:rsidR="00B13629">
        <w:rPr>
          <w:szCs w:val="18"/>
        </w:rPr>
        <w:t xml:space="preserve">Presented </w:t>
      </w:r>
      <w:r w:rsidR="00BF0772">
        <w:rPr>
          <w:szCs w:val="18"/>
        </w:rPr>
        <w:t xml:space="preserve">by </w:t>
      </w:r>
      <w:r w:rsidR="00B13629">
        <w:rPr>
          <w:szCs w:val="18"/>
        </w:rPr>
        <w:t>c</w:t>
      </w:r>
      <w:r w:rsidR="00366BDD">
        <w:rPr>
          <w:szCs w:val="18"/>
        </w:rPr>
        <w:t xml:space="preserve">uratorial </w:t>
      </w:r>
      <w:r w:rsidR="00B13629">
        <w:rPr>
          <w:szCs w:val="18"/>
        </w:rPr>
        <w:t>c</w:t>
      </w:r>
      <w:r w:rsidR="00366BDD">
        <w:rPr>
          <w:szCs w:val="18"/>
        </w:rPr>
        <w:t>ommittee members S</w:t>
      </w:r>
      <w:r w:rsidR="00BF0772">
        <w:rPr>
          <w:szCs w:val="18"/>
        </w:rPr>
        <w:t>usan Kiss, and Roberta Contois</w:t>
      </w:r>
      <w:r w:rsidR="00B13629">
        <w:rPr>
          <w:szCs w:val="18"/>
        </w:rPr>
        <w:t>, the</w:t>
      </w:r>
      <w:r w:rsidR="00366BDD">
        <w:rPr>
          <w:szCs w:val="18"/>
        </w:rPr>
        <w:t xml:space="preserve"> workshop will cover such</w:t>
      </w:r>
      <w:r>
        <w:rPr>
          <w:szCs w:val="18"/>
        </w:rPr>
        <w:t xml:space="preserve"> topics as matting and framing</w:t>
      </w:r>
      <w:r w:rsidR="00366BDD">
        <w:rPr>
          <w:szCs w:val="18"/>
        </w:rPr>
        <w:t>, the various tools and supplies needed to mat and frame your own work and where to obtain the supplies needed. Please b</w:t>
      </w:r>
      <w:r>
        <w:rPr>
          <w:szCs w:val="18"/>
        </w:rPr>
        <w:t>ring any questions you may have</w:t>
      </w:r>
      <w:r w:rsidR="00BF0772">
        <w:rPr>
          <w:szCs w:val="18"/>
        </w:rPr>
        <w:t xml:space="preserve">. </w:t>
      </w:r>
      <w:r w:rsidR="00366BDD">
        <w:rPr>
          <w:szCs w:val="18"/>
        </w:rPr>
        <w:t>The workshop is free for current members. T</w:t>
      </w:r>
      <w:r>
        <w:rPr>
          <w:szCs w:val="18"/>
        </w:rPr>
        <w:t>he fee for non-members is $10.00</w:t>
      </w:r>
      <w:r w:rsidR="00EF3892">
        <w:rPr>
          <w:szCs w:val="18"/>
        </w:rPr>
        <w:t>.</w:t>
      </w:r>
    </w:p>
    <w:p w14:paraId="7FE79249" w14:textId="57FA17CC" w:rsidR="00733809" w:rsidRPr="00733809" w:rsidRDefault="00733809" w:rsidP="00733809">
      <w:pPr>
        <w:pStyle w:val="NormalWeb"/>
        <w:spacing w:line="360" w:lineRule="auto"/>
      </w:pPr>
      <w:r w:rsidRPr="00733809">
        <w:t xml:space="preserve">For a full description </w:t>
      </w:r>
      <w:r w:rsidR="00366BDD">
        <w:t>of eligibility and submission requirements</w:t>
      </w:r>
      <w:r w:rsidRPr="00733809">
        <w:t xml:space="preserve"> </w:t>
      </w:r>
      <w:r w:rsidR="00366BDD">
        <w:t xml:space="preserve">or to become a member </w:t>
      </w:r>
      <w:r w:rsidRPr="00733809">
        <w:t xml:space="preserve">please go to </w:t>
      </w:r>
      <w:hyperlink r:id="rId11" w:history="1">
        <w:r w:rsidRPr="006E109A">
          <w:rPr>
            <w:rStyle w:val="Hyperlink"/>
          </w:rPr>
          <w:t>www.windsorartcenter.org</w:t>
        </w:r>
      </w:hyperlink>
      <w:r w:rsidRPr="00733809">
        <w:t xml:space="preserve"> </w:t>
      </w:r>
      <w:r w:rsidR="009705AC">
        <w:t xml:space="preserve"> </w:t>
      </w:r>
    </w:p>
    <w:p w14:paraId="02C57BD9" w14:textId="77777777" w:rsidR="006010D2" w:rsidRDefault="006010D2" w:rsidP="006010D2"/>
    <w:p w14:paraId="6D2CDAA4" w14:textId="77777777" w:rsidR="006E109A" w:rsidRDefault="00654BA6" w:rsidP="006E109A">
      <w:pPr>
        <w:spacing w:line="360" w:lineRule="auto"/>
        <w:ind w:firstLine="720"/>
        <w:rPr>
          <w:sz w:val="18"/>
          <w:szCs w:val="18"/>
        </w:rPr>
      </w:pPr>
      <w:r w:rsidRPr="006E109A">
        <w:rPr>
          <w:noProof/>
          <w:color w:val="FF0000"/>
          <w:sz w:val="18"/>
          <w:szCs w:val="18"/>
          <w:lang w:eastAsia="en-US"/>
        </w:rPr>
        <mc:AlternateContent>
          <mc:Choice Requires="wps">
            <w:drawing>
              <wp:anchor distT="0" distB="0" distL="114300" distR="114300" simplePos="0" relativeHeight="251659264" behindDoc="0" locked="0" layoutInCell="1" allowOverlap="1" wp14:anchorId="26AC8B58" wp14:editId="446A7387">
                <wp:simplePos x="0" y="0"/>
                <wp:positionH relativeFrom="column">
                  <wp:posOffset>619125</wp:posOffset>
                </wp:positionH>
                <wp:positionV relativeFrom="paragraph">
                  <wp:posOffset>60960</wp:posOffset>
                </wp:positionV>
                <wp:extent cx="46177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461772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4.8pt" to="412.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" strokecolor="#4579b8 [3044]">
                <v:stroke dashstyle="dash"/>
              </v:line>
            </w:pict>
          </mc:Fallback>
        </mc:AlternateContent>
      </w:r>
    </w:p>
    <w:p w14:paraId="3F4C5805" w14:textId="17366869" w:rsidR="00D168EE" w:rsidRPr="0067079F" w:rsidRDefault="008C759B" w:rsidP="0067079F">
      <w:pPr>
        <w:spacing w:line="360" w:lineRule="auto"/>
        <w:ind w:firstLine="720"/>
        <w:rPr>
          <w:sz w:val="18"/>
          <w:szCs w:val="18"/>
        </w:rPr>
      </w:pPr>
      <w:r w:rsidRPr="006E109A">
        <w:rPr>
          <w:sz w:val="18"/>
          <w:szCs w:val="18"/>
        </w:rPr>
        <w:t>Located in Windsor, Connecticut, the Windsor Art Center is a nonprofit organization that promotes</w:t>
      </w:r>
      <w:r w:rsidR="00A873A2">
        <w:rPr>
          <w:sz w:val="18"/>
          <w:szCs w:val="18"/>
        </w:rPr>
        <w:t xml:space="preserve"> the visual and performing arts</w:t>
      </w:r>
      <w:r w:rsidRPr="006E109A">
        <w:rPr>
          <w:sz w:val="18"/>
          <w:szCs w:val="18"/>
        </w:rPr>
        <w:t xml:space="preserve"> and </w:t>
      </w:r>
      <w:r w:rsidR="00A873A2">
        <w:rPr>
          <w:sz w:val="18"/>
          <w:szCs w:val="18"/>
        </w:rPr>
        <w:t xml:space="preserve">presents </w:t>
      </w:r>
      <w:r w:rsidRPr="006E109A">
        <w:rPr>
          <w:sz w:val="18"/>
          <w:szCs w:val="18"/>
        </w:rPr>
        <w:t xml:space="preserve">visual art exhibits showcasing the works of a variety of artists working in diverse media and genres </w:t>
      </w:r>
      <w:r w:rsidR="00A873A2">
        <w:rPr>
          <w:sz w:val="18"/>
          <w:szCs w:val="18"/>
        </w:rPr>
        <w:t xml:space="preserve">and hailing from </w:t>
      </w:r>
      <w:r w:rsidRPr="006E109A">
        <w:rPr>
          <w:sz w:val="18"/>
          <w:szCs w:val="18"/>
        </w:rPr>
        <w:t xml:space="preserve">throughout New England and beyond. Artist “talks” and children’s activities complete the annual programming. There is no charge to visit the gallery or the on-site gift shop which features locally made art. Parking is free and easily accessible. For more information on scheduled programs and exhibits, membership, and performing or exhibiting in the gallery, visit </w:t>
      </w:r>
      <w:hyperlink r:id="rId12" w:history="1">
        <w:r w:rsidRPr="006E109A">
          <w:rPr>
            <w:rStyle w:val="Hyperlink"/>
            <w:sz w:val="18"/>
            <w:szCs w:val="18"/>
          </w:rPr>
          <w:t>www.windsorartcenter.org</w:t>
        </w:r>
      </w:hyperlink>
      <w:r w:rsidRPr="006E109A">
        <w:rPr>
          <w:sz w:val="18"/>
          <w:szCs w:val="18"/>
        </w:rPr>
        <w:t>.</w:t>
      </w:r>
      <w:r w:rsidR="0067079F">
        <w:rPr>
          <w:sz w:val="18"/>
          <w:szCs w:val="18"/>
        </w:rPr>
        <w:t xml:space="preserve"> </w:t>
      </w:r>
    </w:p>
    <w:sectPr w:rsidR="00D168EE" w:rsidRPr="0067079F" w:rsidSect="0067079F">
      <w:headerReference w:type="default" r:id="rId13"/>
      <w:pgSz w:w="12240" w:h="15840"/>
      <w:pgMar w:top="1296" w:right="1152" w:bottom="108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A97E9" w14:textId="77777777" w:rsidR="00BD1F47" w:rsidRDefault="00BD1F47" w:rsidP="00096944">
      <w:r>
        <w:separator/>
      </w:r>
    </w:p>
  </w:endnote>
  <w:endnote w:type="continuationSeparator" w:id="0">
    <w:p w14:paraId="214E62CB" w14:textId="77777777" w:rsidR="00BD1F47" w:rsidRDefault="00BD1F47" w:rsidP="000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ntax LT Std">
    <w:charset w:val="00"/>
    <w:family w:val="auto"/>
    <w:pitch w:val="variable"/>
    <w:sig w:usb0="00000003" w:usb1="00000000" w:usb2="00000000" w:usb3="00000000" w:csb0="00000001" w:csb1="00000000"/>
  </w:font>
  <w:font w:name="Syntax LT Std UltraBlac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63F68" w14:textId="77777777" w:rsidR="00BD1F47" w:rsidRDefault="00BD1F47" w:rsidP="00096944">
      <w:r>
        <w:separator/>
      </w:r>
    </w:p>
  </w:footnote>
  <w:footnote w:type="continuationSeparator" w:id="0">
    <w:p w14:paraId="08857DDE" w14:textId="77777777" w:rsidR="00BD1F47" w:rsidRDefault="00BD1F47" w:rsidP="00096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893903"/>
      <w:docPartObj>
        <w:docPartGallery w:val="Page Numbers (Top of Page)"/>
        <w:docPartUnique/>
      </w:docPartObj>
    </w:sdtPr>
    <w:sdtEndPr>
      <w:rPr>
        <w:noProof/>
      </w:rPr>
    </w:sdtEndPr>
    <w:sdtContent>
      <w:p w14:paraId="22AC32BC" w14:textId="77777777" w:rsidR="009705AC" w:rsidRDefault="009705AC">
        <w:pPr>
          <w:pStyle w:val="Header"/>
        </w:pPr>
        <w:r>
          <w:t xml:space="preserve">Windsor Art Center Press Release                                                                                               </w:t>
        </w:r>
        <w:r>
          <w:fldChar w:fldCharType="begin"/>
        </w:r>
        <w:r>
          <w:instrText xml:space="preserve"> PAGE   \* MERGEFORMAT </w:instrText>
        </w:r>
        <w:r>
          <w:fldChar w:fldCharType="separate"/>
        </w:r>
        <w:r w:rsidR="00E80088">
          <w:rPr>
            <w:noProof/>
          </w:rPr>
          <w:t>1</w:t>
        </w:r>
        <w:r>
          <w:rPr>
            <w:noProof/>
          </w:rPr>
          <w:fldChar w:fldCharType="end"/>
        </w:r>
      </w:p>
    </w:sdtContent>
  </w:sdt>
  <w:p w14:paraId="43232725" w14:textId="77777777" w:rsidR="009705AC" w:rsidRDefault="00970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5B6"/>
    <w:multiLevelType w:val="hybridMultilevel"/>
    <w:tmpl w:val="199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E97B5C"/>
    <w:multiLevelType w:val="hybridMultilevel"/>
    <w:tmpl w:val="07DE0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552B31"/>
    <w:multiLevelType w:val="multilevel"/>
    <w:tmpl w:val="4FC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F0"/>
    <w:rsid w:val="00076661"/>
    <w:rsid w:val="00083E67"/>
    <w:rsid w:val="00096944"/>
    <w:rsid w:val="001448F1"/>
    <w:rsid w:val="00156DBD"/>
    <w:rsid w:val="001916F0"/>
    <w:rsid w:val="001B3902"/>
    <w:rsid w:val="001E3615"/>
    <w:rsid w:val="001E7062"/>
    <w:rsid w:val="00263F63"/>
    <w:rsid w:val="0027375F"/>
    <w:rsid w:val="002B164C"/>
    <w:rsid w:val="00340E95"/>
    <w:rsid w:val="00366BDD"/>
    <w:rsid w:val="0037478E"/>
    <w:rsid w:val="003B6721"/>
    <w:rsid w:val="003C5B38"/>
    <w:rsid w:val="0041667A"/>
    <w:rsid w:val="0042611F"/>
    <w:rsid w:val="00442EA5"/>
    <w:rsid w:val="00457E8F"/>
    <w:rsid w:val="004B246D"/>
    <w:rsid w:val="004B53FD"/>
    <w:rsid w:val="004F3E09"/>
    <w:rsid w:val="0052563C"/>
    <w:rsid w:val="005C5162"/>
    <w:rsid w:val="006010D2"/>
    <w:rsid w:val="00610056"/>
    <w:rsid w:val="006108E2"/>
    <w:rsid w:val="0063520D"/>
    <w:rsid w:val="006423F4"/>
    <w:rsid w:val="00654BA6"/>
    <w:rsid w:val="006677D5"/>
    <w:rsid w:val="0067079F"/>
    <w:rsid w:val="00696850"/>
    <w:rsid w:val="006E109A"/>
    <w:rsid w:val="006F6024"/>
    <w:rsid w:val="0072421F"/>
    <w:rsid w:val="00733809"/>
    <w:rsid w:val="0077168A"/>
    <w:rsid w:val="007F545A"/>
    <w:rsid w:val="0083328E"/>
    <w:rsid w:val="0084066F"/>
    <w:rsid w:val="00856088"/>
    <w:rsid w:val="008C037E"/>
    <w:rsid w:val="008C759B"/>
    <w:rsid w:val="008D43A3"/>
    <w:rsid w:val="009705AC"/>
    <w:rsid w:val="009F52F1"/>
    <w:rsid w:val="00A3132E"/>
    <w:rsid w:val="00A44EA4"/>
    <w:rsid w:val="00A72CF0"/>
    <w:rsid w:val="00A7540D"/>
    <w:rsid w:val="00A873A2"/>
    <w:rsid w:val="00AD3687"/>
    <w:rsid w:val="00AF0931"/>
    <w:rsid w:val="00B13629"/>
    <w:rsid w:val="00BD1250"/>
    <w:rsid w:val="00BD1F47"/>
    <w:rsid w:val="00BE3706"/>
    <w:rsid w:val="00BF0772"/>
    <w:rsid w:val="00C45604"/>
    <w:rsid w:val="00CB20C6"/>
    <w:rsid w:val="00CB5D28"/>
    <w:rsid w:val="00CD60E6"/>
    <w:rsid w:val="00CF63EA"/>
    <w:rsid w:val="00D15C43"/>
    <w:rsid w:val="00D168EE"/>
    <w:rsid w:val="00D2468A"/>
    <w:rsid w:val="00D32D90"/>
    <w:rsid w:val="00D66392"/>
    <w:rsid w:val="00E16EA9"/>
    <w:rsid w:val="00E4630A"/>
    <w:rsid w:val="00E63054"/>
    <w:rsid w:val="00E80088"/>
    <w:rsid w:val="00EF2041"/>
    <w:rsid w:val="00EF3892"/>
    <w:rsid w:val="00F43C2A"/>
    <w:rsid w:val="00F455CD"/>
    <w:rsid w:val="00F64DDE"/>
    <w:rsid w:val="00F84BFF"/>
    <w:rsid w:val="00FB232E"/>
    <w:rsid w:val="00FB2C03"/>
    <w:rsid w:val="00FD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0"/>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CB20C6"/>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CF0"/>
    <w:rPr>
      <w:rFonts w:ascii="Tahoma" w:hAnsi="Tahoma" w:cs="Tahoma"/>
      <w:sz w:val="16"/>
      <w:szCs w:val="16"/>
    </w:rPr>
  </w:style>
  <w:style w:type="character" w:customStyle="1" w:styleId="BalloonTextChar">
    <w:name w:val="Balloon Text Char"/>
    <w:basedOn w:val="DefaultParagraphFont"/>
    <w:link w:val="BalloonText"/>
    <w:uiPriority w:val="99"/>
    <w:semiHidden/>
    <w:rsid w:val="00A72CF0"/>
    <w:rPr>
      <w:rFonts w:ascii="Tahoma" w:eastAsia="Times New Roman" w:hAnsi="Tahoma" w:cs="Tahoma"/>
      <w:sz w:val="16"/>
      <w:szCs w:val="16"/>
      <w:lang w:eastAsia="ar-SA"/>
    </w:rPr>
  </w:style>
  <w:style w:type="paragraph" w:customStyle="1" w:styleId="Default">
    <w:name w:val="Default"/>
    <w:rsid w:val="00A72C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8C759B"/>
    <w:rPr>
      <w:color w:val="0000FF"/>
      <w:u w:val="single"/>
    </w:rPr>
  </w:style>
  <w:style w:type="paragraph" w:customStyle="1" w:styleId="style9">
    <w:name w:val="style9"/>
    <w:basedOn w:val="Normal"/>
    <w:rsid w:val="008C759B"/>
    <w:pPr>
      <w:suppressAutoHyphens w:val="0"/>
      <w:spacing w:before="100" w:beforeAutospacing="1" w:after="100" w:afterAutospacing="1"/>
    </w:pPr>
    <w:rPr>
      <w:rFonts w:ascii="Arial" w:hAnsi="Arial" w:cs="Arial"/>
      <w:lang w:eastAsia="en-US"/>
    </w:rPr>
  </w:style>
  <w:style w:type="paragraph" w:styleId="ListParagraph">
    <w:name w:val="List Paragraph"/>
    <w:basedOn w:val="Normal"/>
    <w:uiPriority w:val="34"/>
    <w:qFormat/>
    <w:rsid w:val="00F84BFF"/>
    <w:pPr>
      <w:suppressAutoHyphens w:val="0"/>
      <w:ind w:left="720"/>
      <w:contextualSpacing/>
    </w:pPr>
    <w:rPr>
      <w:rFonts w:eastAsiaTheme="minorEastAsia"/>
      <w:lang w:eastAsia="en-US"/>
    </w:rPr>
  </w:style>
  <w:style w:type="paragraph" w:styleId="NormalWeb">
    <w:name w:val="Normal (Web)"/>
    <w:basedOn w:val="Normal"/>
    <w:uiPriority w:val="99"/>
    <w:rsid w:val="001B3902"/>
    <w:pPr>
      <w:suppressAutoHyphens w:val="0"/>
      <w:spacing w:before="100" w:beforeAutospacing="1" w:after="100" w:afterAutospacing="1"/>
    </w:pPr>
    <w:rPr>
      <w:lang w:eastAsia="en-US"/>
    </w:rPr>
  </w:style>
  <w:style w:type="paragraph" w:customStyle="1" w:styleId="Pa0">
    <w:name w:val="Pa0"/>
    <w:basedOn w:val="Default"/>
    <w:next w:val="Default"/>
    <w:uiPriority w:val="99"/>
    <w:rsid w:val="001B3902"/>
    <w:pPr>
      <w:spacing w:line="241" w:lineRule="atLeast"/>
    </w:pPr>
    <w:rPr>
      <w:rFonts w:ascii="Syntax LT Std" w:hAnsi="Syntax LT Std" w:cstheme="minorBidi"/>
      <w:color w:val="auto"/>
    </w:rPr>
  </w:style>
  <w:style w:type="character" w:customStyle="1" w:styleId="A3">
    <w:name w:val="A3"/>
    <w:uiPriority w:val="99"/>
    <w:rsid w:val="001B3902"/>
    <w:rPr>
      <w:rFonts w:cs="Syntax LT Std"/>
      <w:b/>
      <w:bCs/>
      <w:color w:val="000000"/>
      <w:sz w:val="15"/>
      <w:szCs w:val="15"/>
    </w:rPr>
  </w:style>
  <w:style w:type="paragraph" w:customStyle="1" w:styleId="Pa2">
    <w:name w:val="Pa2"/>
    <w:basedOn w:val="Default"/>
    <w:next w:val="Default"/>
    <w:uiPriority w:val="99"/>
    <w:rsid w:val="00E63054"/>
    <w:pPr>
      <w:spacing w:line="241" w:lineRule="atLeast"/>
    </w:pPr>
    <w:rPr>
      <w:rFonts w:ascii="Syntax LT Std UltraBlack" w:hAnsi="Syntax LT Std UltraBlack" w:cstheme="minorBidi"/>
      <w:color w:val="auto"/>
    </w:rPr>
  </w:style>
  <w:style w:type="character" w:customStyle="1" w:styleId="A7">
    <w:name w:val="A7"/>
    <w:uiPriority w:val="99"/>
    <w:rsid w:val="00E63054"/>
    <w:rPr>
      <w:rFonts w:cs="Syntax LT Std UltraBlack"/>
      <w:color w:val="000000"/>
      <w:sz w:val="16"/>
      <w:szCs w:val="16"/>
    </w:rPr>
  </w:style>
  <w:style w:type="paragraph" w:styleId="Header">
    <w:name w:val="header"/>
    <w:basedOn w:val="Normal"/>
    <w:link w:val="HeaderChar"/>
    <w:uiPriority w:val="99"/>
    <w:unhideWhenUsed/>
    <w:rsid w:val="00096944"/>
    <w:pPr>
      <w:tabs>
        <w:tab w:val="center" w:pos="4680"/>
        <w:tab w:val="right" w:pos="9360"/>
      </w:tabs>
    </w:pPr>
  </w:style>
  <w:style w:type="character" w:customStyle="1" w:styleId="HeaderChar">
    <w:name w:val="Header Char"/>
    <w:basedOn w:val="DefaultParagraphFont"/>
    <w:link w:val="Header"/>
    <w:uiPriority w:val="99"/>
    <w:rsid w:val="00096944"/>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96944"/>
    <w:pPr>
      <w:tabs>
        <w:tab w:val="center" w:pos="4680"/>
        <w:tab w:val="right" w:pos="9360"/>
      </w:tabs>
    </w:pPr>
  </w:style>
  <w:style w:type="character" w:customStyle="1" w:styleId="FooterChar">
    <w:name w:val="Footer Char"/>
    <w:basedOn w:val="DefaultParagraphFont"/>
    <w:link w:val="Footer"/>
    <w:uiPriority w:val="99"/>
    <w:rsid w:val="00096944"/>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CB20C6"/>
    <w:rPr>
      <w:rFonts w:ascii="Times New Roman" w:eastAsia="Times New Roman" w:hAnsi="Times New Roman" w:cs="Times New Roman"/>
      <w:b/>
      <w:bCs/>
      <w:sz w:val="36"/>
      <w:szCs w:val="36"/>
    </w:rPr>
  </w:style>
  <w:style w:type="paragraph" w:styleId="NoSpacing">
    <w:name w:val="No Spacing"/>
    <w:uiPriority w:val="1"/>
    <w:qFormat/>
    <w:rsid w:val="007338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0"/>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CB20C6"/>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CF0"/>
    <w:rPr>
      <w:rFonts w:ascii="Tahoma" w:hAnsi="Tahoma" w:cs="Tahoma"/>
      <w:sz w:val="16"/>
      <w:szCs w:val="16"/>
    </w:rPr>
  </w:style>
  <w:style w:type="character" w:customStyle="1" w:styleId="BalloonTextChar">
    <w:name w:val="Balloon Text Char"/>
    <w:basedOn w:val="DefaultParagraphFont"/>
    <w:link w:val="BalloonText"/>
    <w:uiPriority w:val="99"/>
    <w:semiHidden/>
    <w:rsid w:val="00A72CF0"/>
    <w:rPr>
      <w:rFonts w:ascii="Tahoma" w:eastAsia="Times New Roman" w:hAnsi="Tahoma" w:cs="Tahoma"/>
      <w:sz w:val="16"/>
      <w:szCs w:val="16"/>
      <w:lang w:eastAsia="ar-SA"/>
    </w:rPr>
  </w:style>
  <w:style w:type="paragraph" w:customStyle="1" w:styleId="Default">
    <w:name w:val="Default"/>
    <w:rsid w:val="00A72C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8C759B"/>
    <w:rPr>
      <w:color w:val="0000FF"/>
      <w:u w:val="single"/>
    </w:rPr>
  </w:style>
  <w:style w:type="paragraph" w:customStyle="1" w:styleId="style9">
    <w:name w:val="style9"/>
    <w:basedOn w:val="Normal"/>
    <w:rsid w:val="008C759B"/>
    <w:pPr>
      <w:suppressAutoHyphens w:val="0"/>
      <w:spacing w:before="100" w:beforeAutospacing="1" w:after="100" w:afterAutospacing="1"/>
    </w:pPr>
    <w:rPr>
      <w:rFonts w:ascii="Arial" w:hAnsi="Arial" w:cs="Arial"/>
      <w:lang w:eastAsia="en-US"/>
    </w:rPr>
  </w:style>
  <w:style w:type="paragraph" w:styleId="ListParagraph">
    <w:name w:val="List Paragraph"/>
    <w:basedOn w:val="Normal"/>
    <w:uiPriority w:val="34"/>
    <w:qFormat/>
    <w:rsid w:val="00F84BFF"/>
    <w:pPr>
      <w:suppressAutoHyphens w:val="0"/>
      <w:ind w:left="720"/>
      <w:contextualSpacing/>
    </w:pPr>
    <w:rPr>
      <w:rFonts w:eastAsiaTheme="minorEastAsia"/>
      <w:lang w:eastAsia="en-US"/>
    </w:rPr>
  </w:style>
  <w:style w:type="paragraph" w:styleId="NormalWeb">
    <w:name w:val="Normal (Web)"/>
    <w:basedOn w:val="Normal"/>
    <w:uiPriority w:val="99"/>
    <w:rsid w:val="001B3902"/>
    <w:pPr>
      <w:suppressAutoHyphens w:val="0"/>
      <w:spacing w:before="100" w:beforeAutospacing="1" w:after="100" w:afterAutospacing="1"/>
    </w:pPr>
    <w:rPr>
      <w:lang w:eastAsia="en-US"/>
    </w:rPr>
  </w:style>
  <w:style w:type="paragraph" w:customStyle="1" w:styleId="Pa0">
    <w:name w:val="Pa0"/>
    <w:basedOn w:val="Default"/>
    <w:next w:val="Default"/>
    <w:uiPriority w:val="99"/>
    <w:rsid w:val="001B3902"/>
    <w:pPr>
      <w:spacing w:line="241" w:lineRule="atLeast"/>
    </w:pPr>
    <w:rPr>
      <w:rFonts w:ascii="Syntax LT Std" w:hAnsi="Syntax LT Std" w:cstheme="minorBidi"/>
      <w:color w:val="auto"/>
    </w:rPr>
  </w:style>
  <w:style w:type="character" w:customStyle="1" w:styleId="A3">
    <w:name w:val="A3"/>
    <w:uiPriority w:val="99"/>
    <w:rsid w:val="001B3902"/>
    <w:rPr>
      <w:rFonts w:cs="Syntax LT Std"/>
      <w:b/>
      <w:bCs/>
      <w:color w:val="000000"/>
      <w:sz w:val="15"/>
      <w:szCs w:val="15"/>
    </w:rPr>
  </w:style>
  <w:style w:type="paragraph" w:customStyle="1" w:styleId="Pa2">
    <w:name w:val="Pa2"/>
    <w:basedOn w:val="Default"/>
    <w:next w:val="Default"/>
    <w:uiPriority w:val="99"/>
    <w:rsid w:val="00E63054"/>
    <w:pPr>
      <w:spacing w:line="241" w:lineRule="atLeast"/>
    </w:pPr>
    <w:rPr>
      <w:rFonts w:ascii="Syntax LT Std UltraBlack" w:hAnsi="Syntax LT Std UltraBlack" w:cstheme="minorBidi"/>
      <w:color w:val="auto"/>
    </w:rPr>
  </w:style>
  <w:style w:type="character" w:customStyle="1" w:styleId="A7">
    <w:name w:val="A7"/>
    <w:uiPriority w:val="99"/>
    <w:rsid w:val="00E63054"/>
    <w:rPr>
      <w:rFonts w:cs="Syntax LT Std UltraBlack"/>
      <w:color w:val="000000"/>
      <w:sz w:val="16"/>
      <w:szCs w:val="16"/>
    </w:rPr>
  </w:style>
  <w:style w:type="paragraph" w:styleId="Header">
    <w:name w:val="header"/>
    <w:basedOn w:val="Normal"/>
    <w:link w:val="HeaderChar"/>
    <w:uiPriority w:val="99"/>
    <w:unhideWhenUsed/>
    <w:rsid w:val="00096944"/>
    <w:pPr>
      <w:tabs>
        <w:tab w:val="center" w:pos="4680"/>
        <w:tab w:val="right" w:pos="9360"/>
      </w:tabs>
    </w:pPr>
  </w:style>
  <w:style w:type="character" w:customStyle="1" w:styleId="HeaderChar">
    <w:name w:val="Header Char"/>
    <w:basedOn w:val="DefaultParagraphFont"/>
    <w:link w:val="Header"/>
    <w:uiPriority w:val="99"/>
    <w:rsid w:val="00096944"/>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96944"/>
    <w:pPr>
      <w:tabs>
        <w:tab w:val="center" w:pos="4680"/>
        <w:tab w:val="right" w:pos="9360"/>
      </w:tabs>
    </w:pPr>
  </w:style>
  <w:style w:type="character" w:customStyle="1" w:styleId="FooterChar">
    <w:name w:val="Footer Char"/>
    <w:basedOn w:val="DefaultParagraphFont"/>
    <w:link w:val="Footer"/>
    <w:uiPriority w:val="99"/>
    <w:rsid w:val="00096944"/>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CB20C6"/>
    <w:rPr>
      <w:rFonts w:ascii="Times New Roman" w:eastAsia="Times New Roman" w:hAnsi="Times New Roman" w:cs="Times New Roman"/>
      <w:b/>
      <w:bCs/>
      <w:sz w:val="36"/>
      <w:szCs w:val="36"/>
    </w:rPr>
  </w:style>
  <w:style w:type="paragraph" w:styleId="NoSpacing">
    <w:name w:val="No Spacing"/>
    <w:uiPriority w:val="1"/>
    <w:qFormat/>
    <w:rsid w:val="0073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651">
      <w:bodyDiv w:val="1"/>
      <w:marLeft w:val="0"/>
      <w:marRight w:val="0"/>
      <w:marTop w:val="0"/>
      <w:marBottom w:val="0"/>
      <w:divBdr>
        <w:top w:val="none" w:sz="0" w:space="0" w:color="auto"/>
        <w:left w:val="none" w:sz="0" w:space="0" w:color="auto"/>
        <w:bottom w:val="none" w:sz="0" w:space="0" w:color="auto"/>
        <w:right w:val="none" w:sz="0" w:space="0" w:color="auto"/>
      </w:divBdr>
      <w:divsChild>
        <w:div w:id="1199704211">
          <w:marLeft w:val="0"/>
          <w:marRight w:val="0"/>
          <w:marTop w:val="0"/>
          <w:marBottom w:val="0"/>
          <w:divBdr>
            <w:top w:val="none" w:sz="0" w:space="0" w:color="auto"/>
            <w:left w:val="none" w:sz="0" w:space="0" w:color="auto"/>
            <w:bottom w:val="none" w:sz="0" w:space="0" w:color="auto"/>
            <w:right w:val="none" w:sz="0" w:space="0" w:color="auto"/>
          </w:divBdr>
          <w:divsChild>
            <w:div w:id="1157110481">
              <w:marLeft w:val="0"/>
              <w:marRight w:val="0"/>
              <w:marTop w:val="0"/>
              <w:marBottom w:val="0"/>
              <w:divBdr>
                <w:top w:val="none" w:sz="0" w:space="0" w:color="auto"/>
                <w:left w:val="none" w:sz="0" w:space="0" w:color="auto"/>
                <w:bottom w:val="none" w:sz="0" w:space="0" w:color="auto"/>
                <w:right w:val="none" w:sz="0" w:space="0" w:color="auto"/>
              </w:divBdr>
            </w:div>
            <w:div w:id="1636596124">
              <w:marLeft w:val="0"/>
              <w:marRight w:val="0"/>
              <w:marTop w:val="0"/>
              <w:marBottom w:val="0"/>
              <w:divBdr>
                <w:top w:val="none" w:sz="0" w:space="0" w:color="auto"/>
                <w:left w:val="none" w:sz="0" w:space="0" w:color="auto"/>
                <w:bottom w:val="none" w:sz="0" w:space="0" w:color="auto"/>
                <w:right w:val="none" w:sz="0" w:space="0" w:color="auto"/>
              </w:divBdr>
            </w:div>
            <w:div w:id="1905598475">
              <w:marLeft w:val="0"/>
              <w:marRight w:val="0"/>
              <w:marTop w:val="0"/>
              <w:marBottom w:val="0"/>
              <w:divBdr>
                <w:top w:val="none" w:sz="0" w:space="0" w:color="auto"/>
                <w:left w:val="none" w:sz="0" w:space="0" w:color="auto"/>
                <w:bottom w:val="none" w:sz="0" w:space="0" w:color="auto"/>
                <w:right w:val="none" w:sz="0" w:space="0" w:color="auto"/>
              </w:divBdr>
              <w:divsChild>
                <w:div w:id="104619332">
                  <w:marLeft w:val="0"/>
                  <w:marRight w:val="0"/>
                  <w:marTop w:val="0"/>
                  <w:marBottom w:val="0"/>
                  <w:divBdr>
                    <w:top w:val="none" w:sz="0" w:space="0" w:color="auto"/>
                    <w:left w:val="none" w:sz="0" w:space="0" w:color="auto"/>
                    <w:bottom w:val="none" w:sz="0" w:space="0" w:color="auto"/>
                    <w:right w:val="none" w:sz="0" w:space="0" w:color="auto"/>
                  </w:divBdr>
                </w:div>
                <w:div w:id="189805728">
                  <w:marLeft w:val="0"/>
                  <w:marRight w:val="0"/>
                  <w:marTop w:val="0"/>
                  <w:marBottom w:val="0"/>
                  <w:divBdr>
                    <w:top w:val="none" w:sz="0" w:space="0" w:color="auto"/>
                    <w:left w:val="none" w:sz="0" w:space="0" w:color="auto"/>
                    <w:bottom w:val="none" w:sz="0" w:space="0" w:color="auto"/>
                    <w:right w:val="none" w:sz="0" w:space="0" w:color="auto"/>
                  </w:divBdr>
                  <w:divsChild>
                    <w:div w:id="1037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ndsorart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ndsorartcent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Cindy</cp:lastModifiedBy>
  <cp:revision>2</cp:revision>
  <cp:lastPrinted>2016-04-02T17:05:00Z</cp:lastPrinted>
  <dcterms:created xsi:type="dcterms:W3CDTF">2016-04-02T20:07:00Z</dcterms:created>
  <dcterms:modified xsi:type="dcterms:W3CDTF">2016-04-02T20:07:00Z</dcterms:modified>
</cp:coreProperties>
</file>