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FE" w:rsidRDefault="00C86824" w:rsidP="005C7EFE">
      <w:pPr>
        <w:jc w:val="center"/>
      </w:pPr>
      <w:bookmarkStart w:id="0" w:name="OLE_LINK1"/>
      <w:bookmarkStart w:id="1" w:name="OLE_LINK2"/>
      <w:r w:rsidRPr="003D221E">
        <w:rPr>
          <w:noProof/>
        </w:rPr>
        <w:drawing>
          <wp:inline distT="0" distB="0" distL="0" distR="0">
            <wp:extent cx="2393315" cy="564515"/>
            <wp:effectExtent l="19050" t="19050" r="26035" b="260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56451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bookmarkEnd w:id="0"/>
      <w:bookmarkEnd w:id="1"/>
    </w:p>
    <w:p w:rsidR="005C7EFE" w:rsidRDefault="005C7EFE" w:rsidP="005C7EFE">
      <w:pPr>
        <w:jc w:val="center"/>
      </w:pPr>
    </w:p>
    <w:p w:rsidR="005C7EFE" w:rsidRDefault="00C86824" w:rsidP="005C7EFE">
      <w:pPr>
        <w:jc w:val="center"/>
      </w:pPr>
      <w:r>
        <w:rPr>
          <w:noProof/>
        </w:rPr>
        <w:drawing>
          <wp:inline distT="0" distB="0" distL="0" distR="0">
            <wp:extent cx="2345690" cy="1731010"/>
            <wp:effectExtent l="0" t="0" r="0" b="2540"/>
            <wp:docPr id="122" name="Picture 122" descr="907665-R1-13-12A_028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907665-R1-13-12A_028_edi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9" t="12508" r="12674" b="26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EFE" w:rsidRDefault="005C7EFE" w:rsidP="005C7EFE">
      <w:pPr>
        <w:jc w:val="center"/>
      </w:pPr>
    </w:p>
    <w:p w:rsidR="005C7EFE" w:rsidRPr="00A73092" w:rsidRDefault="005C7EFE" w:rsidP="00A73092">
      <w:pPr>
        <w:ind w:left="360"/>
        <w:jc w:val="center"/>
        <w:rPr>
          <w:b/>
          <w:color w:val="333399"/>
          <w:sz w:val="22"/>
          <w:szCs w:val="22"/>
        </w:rPr>
      </w:pPr>
      <w:r w:rsidRPr="00A73092">
        <w:rPr>
          <w:b/>
          <w:color w:val="333399"/>
          <w:sz w:val="22"/>
          <w:szCs w:val="22"/>
        </w:rPr>
        <w:t>The Four Core Beliefs of Parents SEE:</w:t>
      </w:r>
    </w:p>
    <w:p w:rsidR="005C7EFE" w:rsidRPr="00A73092" w:rsidRDefault="005C7EFE" w:rsidP="005C7EFE">
      <w:pPr>
        <w:rPr>
          <w:color w:val="333399"/>
        </w:rPr>
      </w:pPr>
    </w:p>
    <w:p w:rsidR="005C7EFE" w:rsidRPr="00A73092" w:rsidRDefault="005C7EFE" w:rsidP="00A73092">
      <w:pPr>
        <w:numPr>
          <w:ilvl w:val="0"/>
          <w:numId w:val="30"/>
        </w:numPr>
        <w:rPr>
          <w:color w:val="333399"/>
          <w:sz w:val="20"/>
          <w:szCs w:val="20"/>
        </w:rPr>
      </w:pPr>
      <w:r w:rsidRPr="00A73092">
        <w:rPr>
          <w:color w:val="333399"/>
          <w:sz w:val="20"/>
          <w:szCs w:val="20"/>
        </w:rPr>
        <w:t>All children can achieve at high levels and meet high standards.</w:t>
      </w:r>
    </w:p>
    <w:p w:rsidR="005C7EFE" w:rsidRPr="00A73092" w:rsidRDefault="005C7EFE" w:rsidP="005C7EFE">
      <w:pPr>
        <w:rPr>
          <w:color w:val="333399"/>
          <w:sz w:val="20"/>
          <w:szCs w:val="20"/>
        </w:rPr>
      </w:pPr>
    </w:p>
    <w:p w:rsidR="005C7EFE" w:rsidRPr="00A73092" w:rsidRDefault="005C7EFE" w:rsidP="00A73092">
      <w:pPr>
        <w:numPr>
          <w:ilvl w:val="0"/>
          <w:numId w:val="30"/>
        </w:numPr>
        <w:rPr>
          <w:color w:val="333399"/>
          <w:sz w:val="20"/>
          <w:szCs w:val="20"/>
        </w:rPr>
      </w:pPr>
      <w:r w:rsidRPr="00A73092">
        <w:rPr>
          <w:color w:val="333399"/>
          <w:sz w:val="20"/>
          <w:szCs w:val="20"/>
        </w:rPr>
        <w:t>Our society has the responsibility to educate all children.</w:t>
      </w:r>
    </w:p>
    <w:p w:rsidR="005C7EFE" w:rsidRPr="00A73092" w:rsidRDefault="005C7EFE" w:rsidP="005C7EFE">
      <w:pPr>
        <w:rPr>
          <w:color w:val="333399"/>
          <w:sz w:val="20"/>
          <w:szCs w:val="20"/>
        </w:rPr>
      </w:pPr>
    </w:p>
    <w:p w:rsidR="005C7EFE" w:rsidRPr="00A73092" w:rsidRDefault="005C7EFE" w:rsidP="00A73092">
      <w:pPr>
        <w:numPr>
          <w:ilvl w:val="0"/>
          <w:numId w:val="30"/>
        </w:numPr>
        <w:rPr>
          <w:color w:val="333399"/>
          <w:sz w:val="20"/>
          <w:szCs w:val="20"/>
        </w:rPr>
      </w:pPr>
      <w:r w:rsidRPr="00A73092">
        <w:rPr>
          <w:color w:val="333399"/>
          <w:sz w:val="20"/>
          <w:szCs w:val="20"/>
        </w:rPr>
        <w:t>Parental involvement in education is essential to student success.</w:t>
      </w:r>
    </w:p>
    <w:p w:rsidR="005C7EFE" w:rsidRPr="00A73092" w:rsidRDefault="005C7EFE" w:rsidP="005C7EFE">
      <w:pPr>
        <w:rPr>
          <w:color w:val="333399"/>
          <w:sz w:val="20"/>
          <w:szCs w:val="20"/>
        </w:rPr>
      </w:pPr>
    </w:p>
    <w:p w:rsidR="00FC3185" w:rsidRPr="00A73092" w:rsidRDefault="005C7EFE" w:rsidP="00A73092">
      <w:pPr>
        <w:numPr>
          <w:ilvl w:val="0"/>
          <w:numId w:val="30"/>
        </w:numPr>
        <w:rPr>
          <w:color w:val="333399"/>
          <w:sz w:val="22"/>
          <w:szCs w:val="22"/>
        </w:rPr>
      </w:pPr>
      <w:r w:rsidRPr="00A73092">
        <w:rPr>
          <w:color w:val="333399"/>
          <w:sz w:val="20"/>
          <w:szCs w:val="20"/>
        </w:rPr>
        <w:t xml:space="preserve">Informed civic engagement makes </w:t>
      </w:r>
    </w:p>
    <w:p w:rsidR="00FC3185" w:rsidRPr="00A73092" w:rsidRDefault="005C7EFE" w:rsidP="00F0526A">
      <w:pPr>
        <w:ind w:left="360" w:firstLine="360"/>
        <w:rPr>
          <w:color w:val="333399"/>
          <w:sz w:val="20"/>
          <w:szCs w:val="20"/>
        </w:rPr>
      </w:pPr>
      <w:proofErr w:type="gramStart"/>
      <w:r w:rsidRPr="00A73092">
        <w:rPr>
          <w:color w:val="333399"/>
          <w:sz w:val="20"/>
          <w:szCs w:val="20"/>
        </w:rPr>
        <w:t>schools</w:t>
      </w:r>
      <w:proofErr w:type="gramEnd"/>
      <w:r w:rsidRPr="00A73092">
        <w:rPr>
          <w:color w:val="333399"/>
          <w:sz w:val="20"/>
          <w:szCs w:val="20"/>
        </w:rPr>
        <w:t xml:space="preserve"> better and helps children </w:t>
      </w:r>
    </w:p>
    <w:p w:rsidR="005C7EFE" w:rsidRPr="00A73092" w:rsidRDefault="005C7EFE" w:rsidP="00F0526A">
      <w:pPr>
        <w:ind w:left="360" w:firstLine="360"/>
        <w:rPr>
          <w:color w:val="333399"/>
          <w:sz w:val="22"/>
          <w:szCs w:val="22"/>
        </w:rPr>
      </w:pPr>
      <w:proofErr w:type="gramStart"/>
      <w:r w:rsidRPr="00A73092">
        <w:rPr>
          <w:color w:val="333399"/>
          <w:sz w:val="20"/>
          <w:szCs w:val="20"/>
        </w:rPr>
        <w:t>achieve</w:t>
      </w:r>
      <w:proofErr w:type="gramEnd"/>
      <w:r w:rsidRPr="00A73092">
        <w:rPr>
          <w:color w:val="333399"/>
          <w:sz w:val="20"/>
          <w:szCs w:val="20"/>
        </w:rPr>
        <w:t xml:space="preserve"> at higher levels.</w:t>
      </w:r>
    </w:p>
    <w:p w:rsidR="005C7EFE" w:rsidRPr="00EC3F7C" w:rsidRDefault="005C7EFE" w:rsidP="005C7EFE">
      <w:pPr>
        <w:jc w:val="center"/>
        <w:rPr>
          <w:sz w:val="22"/>
          <w:szCs w:val="22"/>
        </w:rPr>
      </w:pPr>
    </w:p>
    <w:p w:rsidR="005C7EFE" w:rsidRPr="00147928" w:rsidRDefault="005C7EFE" w:rsidP="005C7EFE">
      <w:pPr>
        <w:ind w:left="288" w:right="288"/>
        <w:rPr>
          <w:sz w:val="20"/>
          <w:szCs w:val="20"/>
        </w:rPr>
      </w:pPr>
      <w:r w:rsidRPr="00147928">
        <w:rPr>
          <w:sz w:val="20"/>
          <w:szCs w:val="20"/>
        </w:rPr>
        <w:t>“</w:t>
      </w:r>
      <w:r w:rsidR="00147928" w:rsidRPr="00147928">
        <w:rPr>
          <w:sz w:val="20"/>
          <w:szCs w:val="20"/>
        </w:rPr>
        <w:t>The course gave me confidence, resolution, personal growth opportunities (previously not known) and the inspiration we get from each other to do more</w:t>
      </w:r>
      <w:r w:rsidRPr="00147928">
        <w:rPr>
          <w:sz w:val="20"/>
          <w:szCs w:val="20"/>
        </w:rPr>
        <w:t xml:space="preserve">.” </w:t>
      </w:r>
    </w:p>
    <w:p w:rsidR="005C7EFE" w:rsidRPr="00A51B6A" w:rsidRDefault="005C7EFE" w:rsidP="005C7EFE">
      <w:pPr>
        <w:ind w:left="288" w:right="288"/>
        <w:jc w:val="right"/>
        <w:rPr>
          <w:i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A51B6A">
            <w:rPr>
              <w:i/>
              <w:sz w:val="18"/>
              <w:szCs w:val="18"/>
            </w:rPr>
            <w:t>Bri</w:t>
          </w:r>
          <w:r w:rsidR="00147928">
            <w:rPr>
              <w:i/>
              <w:sz w:val="18"/>
              <w:szCs w:val="18"/>
            </w:rPr>
            <w:t>stol</w:t>
          </w:r>
        </w:smartTag>
      </w:smartTag>
      <w:r w:rsidRPr="00A51B6A">
        <w:rPr>
          <w:i/>
          <w:sz w:val="18"/>
          <w:szCs w:val="18"/>
        </w:rPr>
        <w:t xml:space="preserve"> Parents SEE graduate</w:t>
      </w:r>
    </w:p>
    <w:p w:rsidR="005C7EFE" w:rsidRPr="00EC3F7C" w:rsidRDefault="005C7EFE" w:rsidP="005C7EFE">
      <w:pPr>
        <w:ind w:left="288" w:right="288"/>
        <w:rPr>
          <w:sz w:val="22"/>
          <w:szCs w:val="22"/>
        </w:rPr>
      </w:pPr>
    </w:p>
    <w:p w:rsidR="005C7EFE" w:rsidRPr="00147928" w:rsidRDefault="005C7EFE" w:rsidP="005C7EFE">
      <w:pPr>
        <w:ind w:left="288" w:right="288"/>
        <w:rPr>
          <w:sz w:val="20"/>
          <w:szCs w:val="20"/>
        </w:rPr>
      </w:pPr>
      <w:r w:rsidRPr="00147928">
        <w:rPr>
          <w:sz w:val="20"/>
          <w:szCs w:val="20"/>
        </w:rPr>
        <w:t>“</w:t>
      </w:r>
      <w:r w:rsidR="00147928" w:rsidRPr="00147928">
        <w:rPr>
          <w:sz w:val="20"/>
          <w:szCs w:val="20"/>
        </w:rPr>
        <w:t>It’s an eye-opening experience; I have not only learned more about the school system, I have also learned more about my community as well as myself and what I can do to make a difference.</w:t>
      </w:r>
      <w:r w:rsidRPr="00147928">
        <w:rPr>
          <w:sz w:val="20"/>
          <w:szCs w:val="20"/>
        </w:rPr>
        <w:t xml:space="preserve"> </w:t>
      </w:r>
    </w:p>
    <w:p w:rsidR="005C7EFE" w:rsidRPr="00A51B6A" w:rsidRDefault="005C7EFE" w:rsidP="005C7EFE">
      <w:pPr>
        <w:ind w:left="288" w:right="288"/>
        <w:jc w:val="right"/>
        <w:rPr>
          <w:i/>
          <w:sz w:val="18"/>
          <w:szCs w:val="18"/>
        </w:rPr>
      </w:pPr>
      <w:smartTag w:uri="urn:schemas-microsoft-com:office:smarttags" w:element="place">
        <w:smartTag w:uri="urn:schemas-microsoft-com:office:smarttags" w:element="City">
          <w:r w:rsidRPr="00A51B6A">
            <w:rPr>
              <w:i/>
              <w:sz w:val="18"/>
              <w:szCs w:val="18"/>
            </w:rPr>
            <w:t>Stamford</w:t>
          </w:r>
        </w:smartTag>
      </w:smartTag>
      <w:r w:rsidRPr="00A51B6A">
        <w:rPr>
          <w:i/>
          <w:sz w:val="18"/>
          <w:szCs w:val="18"/>
        </w:rPr>
        <w:t xml:space="preserve"> Parents SEE graduate</w:t>
      </w:r>
    </w:p>
    <w:p w:rsidR="005C7EFE" w:rsidRDefault="00C86824" w:rsidP="005C7EFE">
      <w:pPr>
        <w:jc w:val="center"/>
      </w:pPr>
      <w:r w:rsidRPr="003D221E">
        <w:rPr>
          <w:noProof/>
        </w:rPr>
        <w:lastRenderedPageBreak/>
        <w:drawing>
          <wp:inline distT="0" distB="0" distL="0" distR="0">
            <wp:extent cx="2353310" cy="548640"/>
            <wp:effectExtent l="19050" t="19050" r="27940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5486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C7EFE" w:rsidRDefault="005C7EFE" w:rsidP="005C7EFE"/>
    <w:p w:rsidR="005C7EFE" w:rsidRDefault="00C86824" w:rsidP="006C7B09">
      <w:pPr>
        <w:ind w:left="360"/>
      </w:pPr>
      <w:r>
        <w:rPr>
          <w:noProof/>
        </w:rPr>
        <w:drawing>
          <wp:inline distT="0" distB="0" distL="0" distR="0">
            <wp:extent cx="2506980" cy="1708785"/>
            <wp:effectExtent l="0" t="0" r="7620" b="5715"/>
            <wp:docPr id="121" name="Picture 121" descr="DSCN0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SCN07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11" b="31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70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5CE8" w:rsidRDefault="00505CE8" w:rsidP="005C7EFE">
      <w:pPr>
        <w:rPr>
          <w:sz w:val="16"/>
          <w:szCs w:val="16"/>
        </w:rPr>
      </w:pPr>
    </w:p>
    <w:p w:rsidR="00164E1C" w:rsidRPr="0053728A" w:rsidRDefault="00164E1C" w:rsidP="005C7EFE">
      <w:pPr>
        <w:rPr>
          <w:sz w:val="16"/>
          <w:szCs w:val="16"/>
        </w:rPr>
      </w:pPr>
    </w:p>
    <w:p w:rsidR="00EF15D8" w:rsidRPr="00D842E7" w:rsidRDefault="00EF15D8" w:rsidP="00EF15D8">
      <w:pPr>
        <w:jc w:val="center"/>
        <w:rPr>
          <w:rStyle w:val="smtext"/>
          <w:rFonts w:cs="Arial"/>
          <w:b/>
          <w:sz w:val="22"/>
          <w:szCs w:val="22"/>
        </w:rPr>
      </w:pPr>
      <w:r w:rsidRPr="00EF15D8">
        <w:rPr>
          <w:rStyle w:val="smtext"/>
          <w:rFonts w:cs="Arial"/>
          <w:b/>
          <w:sz w:val="22"/>
          <w:szCs w:val="22"/>
          <w:highlight w:val="yellow"/>
        </w:rPr>
        <w:t xml:space="preserve">For information regarding PSEE in Windsor, </w:t>
      </w:r>
      <w:r w:rsidRPr="00D842E7">
        <w:rPr>
          <w:rStyle w:val="smtext"/>
          <w:rFonts w:cs="Arial"/>
          <w:b/>
          <w:sz w:val="22"/>
          <w:szCs w:val="22"/>
        </w:rPr>
        <w:t xml:space="preserve">contact Maureen Bilotta, </w:t>
      </w:r>
      <w:hyperlink r:id="rId9" w:history="1">
        <w:r w:rsidRPr="00D842E7">
          <w:rPr>
            <w:rStyle w:val="Hyperlink"/>
            <w:rFonts w:cs="Arial"/>
            <w:b/>
            <w:color w:val="003399"/>
            <w:sz w:val="22"/>
            <w:szCs w:val="22"/>
          </w:rPr>
          <w:t>mbilotta@windsorct.org</w:t>
        </w:r>
      </w:hyperlink>
    </w:p>
    <w:p w:rsidR="00EF15D8" w:rsidRDefault="00EF15D8" w:rsidP="00EF15D8">
      <w:pPr>
        <w:jc w:val="center"/>
        <w:rPr>
          <w:rStyle w:val="smtext"/>
          <w:rFonts w:cs="Arial"/>
          <w:b/>
          <w:sz w:val="22"/>
          <w:szCs w:val="22"/>
        </w:rPr>
      </w:pPr>
      <w:r w:rsidRPr="00D842E7">
        <w:rPr>
          <w:rStyle w:val="smtext"/>
          <w:rFonts w:cs="Arial"/>
          <w:b/>
          <w:sz w:val="22"/>
          <w:szCs w:val="22"/>
        </w:rPr>
        <w:t>860-687-2000 ext. 232</w:t>
      </w:r>
    </w:p>
    <w:p w:rsidR="00EF15D8" w:rsidRPr="009E2D5F" w:rsidRDefault="00EF15D8" w:rsidP="00EF15D8">
      <w:pPr>
        <w:jc w:val="center"/>
        <w:rPr>
          <w:rStyle w:val="smtext"/>
          <w:rFonts w:cs="Arial"/>
          <w:b/>
          <w:sz w:val="22"/>
          <w:szCs w:val="22"/>
        </w:rPr>
      </w:pPr>
    </w:p>
    <w:p w:rsidR="0053728A" w:rsidRPr="00A73092" w:rsidRDefault="005C7EFE" w:rsidP="005C7EFE">
      <w:pPr>
        <w:jc w:val="center"/>
        <w:rPr>
          <w:b/>
          <w:color w:val="333399"/>
          <w:sz w:val="22"/>
          <w:szCs w:val="22"/>
        </w:rPr>
      </w:pPr>
      <w:r w:rsidRPr="00A73092">
        <w:rPr>
          <w:b/>
          <w:color w:val="333399"/>
          <w:sz w:val="22"/>
          <w:szCs w:val="22"/>
        </w:rPr>
        <w:t>Parents S</w:t>
      </w:r>
      <w:r w:rsidR="0064201C" w:rsidRPr="00A73092">
        <w:rPr>
          <w:b/>
          <w:color w:val="333399"/>
          <w:sz w:val="22"/>
          <w:szCs w:val="22"/>
        </w:rPr>
        <w:t>EE</w:t>
      </w:r>
      <w:r w:rsidRPr="00A73092">
        <w:rPr>
          <w:b/>
          <w:color w:val="333399"/>
          <w:sz w:val="22"/>
          <w:szCs w:val="22"/>
        </w:rPr>
        <w:t xml:space="preserve"> </w:t>
      </w:r>
      <w:r w:rsidR="0053728A" w:rsidRPr="00A73092">
        <w:rPr>
          <w:b/>
          <w:color w:val="333399"/>
          <w:sz w:val="22"/>
          <w:szCs w:val="22"/>
        </w:rPr>
        <w:t xml:space="preserve">was developed </w:t>
      </w:r>
    </w:p>
    <w:p w:rsidR="005C7EFE" w:rsidRPr="00A73092" w:rsidRDefault="0053728A" w:rsidP="005C7EFE">
      <w:pPr>
        <w:jc w:val="center"/>
        <w:rPr>
          <w:b/>
          <w:color w:val="333399"/>
          <w:sz w:val="22"/>
          <w:szCs w:val="22"/>
        </w:rPr>
      </w:pPr>
      <w:proofErr w:type="gramStart"/>
      <w:r w:rsidRPr="00A73092">
        <w:rPr>
          <w:b/>
          <w:color w:val="333399"/>
          <w:sz w:val="22"/>
          <w:szCs w:val="22"/>
        </w:rPr>
        <w:t>and</w:t>
      </w:r>
      <w:proofErr w:type="gramEnd"/>
      <w:r w:rsidRPr="00A73092">
        <w:rPr>
          <w:b/>
          <w:color w:val="333399"/>
          <w:sz w:val="22"/>
          <w:szCs w:val="22"/>
        </w:rPr>
        <w:t xml:space="preserve"> is offered by</w:t>
      </w:r>
      <w:r w:rsidR="005C7EFE" w:rsidRPr="00A73092">
        <w:rPr>
          <w:b/>
          <w:color w:val="333399"/>
          <w:sz w:val="22"/>
          <w:szCs w:val="22"/>
        </w:rPr>
        <w:t>:</w:t>
      </w:r>
    </w:p>
    <w:p w:rsidR="0064201C" w:rsidRPr="00C86824" w:rsidRDefault="0064201C" w:rsidP="0064201C">
      <w:pPr>
        <w:jc w:val="center"/>
        <w:rPr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4201C" w:rsidRPr="00C86824" w:rsidRDefault="0064201C" w:rsidP="0064201C">
      <w:pPr>
        <w:jc w:val="center"/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State">
        <w:smartTag w:uri="urn:schemas-microsoft-com:office:smarttags" w:element="place">
          <w:r w:rsidRPr="00C86824">
            <w:rPr>
              <w:rFonts w:ascii="Times New Roman" w:hAnsi="Times New Roman"/>
              <w:b/>
              <w:color w:val="333399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Connecticut</w:t>
          </w:r>
        </w:smartTag>
      </w:smartTag>
      <w:r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Commission </w:t>
      </w:r>
      <w:r w:rsidR="00484AE0"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</w:t>
      </w:r>
      <w:r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Children</w:t>
      </w:r>
    </w:p>
    <w:p w:rsidR="005C7EFE" w:rsidRPr="00326419" w:rsidRDefault="0053728A" w:rsidP="005C7EFE">
      <w:pPr>
        <w:jc w:val="center"/>
        <w:rPr>
          <w:rFonts w:ascii="Times New Roman" w:hAnsi="Times New Roman"/>
          <w:b/>
          <w:i/>
          <w:color w:val="333399"/>
          <w:sz w:val="20"/>
          <w:szCs w:val="20"/>
        </w:rPr>
      </w:pPr>
      <w:proofErr w:type="gramStart"/>
      <w:r w:rsidRPr="00326419">
        <w:rPr>
          <w:rFonts w:ascii="Times New Roman" w:hAnsi="Times New Roman"/>
          <w:b/>
          <w:i/>
          <w:color w:val="333399"/>
          <w:sz w:val="20"/>
          <w:szCs w:val="20"/>
        </w:rPr>
        <w:t>and</w:t>
      </w:r>
      <w:proofErr w:type="gramEnd"/>
    </w:p>
    <w:p w:rsidR="005C7EFE" w:rsidRPr="00C86824" w:rsidRDefault="005C7EFE" w:rsidP="005C7EFE">
      <w:pPr>
        <w:jc w:val="center"/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PlaceName">
          <w:r w:rsidRPr="00C86824">
            <w:rPr>
              <w:rFonts w:ascii="Times New Roman" w:hAnsi="Times New Roman"/>
              <w:b/>
              <w:color w:val="333399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Connecti</w:t>
          </w:r>
          <w:r w:rsidR="00505CE8" w:rsidRPr="00C86824">
            <w:rPr>
              <w:rFonts w:ascii="Times New Roman" w:hAnsi="Times New Roman"/>
              <w:b/>
              <w:color w:val="333399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cut</w:t>
          </w:r>
        </w:smartTag>
        <w:r w:rsidR="00505CE8" w:rsidRPr="00C86824">
          <w:rPr>
            <w:rFonts w:ascii="Times New Roman" w:hAnsi="Times New Roman"/>
            <w:b/>
            <w:color w:val="333399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smartTag w:uri="urn:schemas-microsoft-com:office:smarttags" w:element="PlaceType">
          <w:r w:rsidR="00505CE8" w:rsidRPr="00C86824">
            <w:rPr>
              <w:rFonts w:ascii="Times New Roman" w:hAnsi="Times New Roman"/>
              <w:b/>
              <w:color w:val="333399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Center</w:t>
          </w:r>
        </w:smartTag>
      </w:smartTag>
      <w:r w:rsidR="00505CE8"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84AE0"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</w:t>
      </w:r>
      <w:r w:rsidR="00505CE8" w:rsidRPr="00C86824">
        <w:rPr>
          <w:rFonts w:ascii="Times New Roman" w:hAnsi="Times New Roman"/>
          <w:b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or School Change</w:t>
      </w:r>
    </w:p>
    <w:p w:rsidR="005C7EFE" w:rsidRPr="009E2D5F" w:rsidRDefault="005C7EFE" w:rsidP="005C7EFE">
      <w:pPr>
        <w:jc w:val="center"/>
        <w:rPr>
          <w:b/>
          <w:sz w:val="18"/>
          <w:szCs w:val="18"/>
        </w:rPr>
      </w:pPr>
    </w:p>
    <w:p w:rsidR="0053728A" w:rsidRPr="009E2D5F" w:rsidRDefault="0053728A" w:rsidP="005C7EFE">
      <w:pPr>
        <w:jc w:val="center"/>
        <w:rPr>
          <w:b/>
          <w:sz w:val="18"/>
          <w:szCs w:val="18"/>
        </w:rPr>
      </w:pPr>
      <w:r w:rsidRPr="009E2D5F">
        <w:rPr>
          <w:b/>
          <w:sz w:val="18"/>
          <w:szCs w:val="18"/>
        </w:rPr>
        <w:t>For further information please contact:</w:t>
      </w:r>
    </w:p>
    <w:p w:rsidR="00BE4ACA" w:rsidRPr="009E2D5F" w:rsidRDefault="00BE4ACA" w:rsidP="005C7EFE">
      <w:pPr>
        <w:jc w:val="center"/>
        <w:rPr>
          <w:b/>
          <w:sz w:val="18"/>
          <w:szCs w:val="18"/>
        </w:rPr>
      </w:pPr>
      <w:r w:rsidRPr="009E2D5F">
        <w:rPr>
          <w:b/>
          <w:sz w:val="18"/>
          <w:szCs w:val="18"/>
        </w:rPr>
        <w:t xml:space="preserve">Patrice Nelson </w:t>
      </w:r>
    </w:p>
    <w:p w:rsidR="0053728A" w:rsidRPr="009E2D5F" w:rsidRDefault="0053728A" w:rsidP="005C7EFE">
      <w:pPr>
        <w:jc w:val="center"/>
        <w:rPr>
          <w:b/>
          <w:sz w:val="18"/>
          <w:szCs w:val="18"/>
        </w:rPr>
      </w:pPr>
      <w:r w:rsidRPr="009E2D5F">
        <w:rPr>
          <w:b/>
          <w:sz w:val="18"/>
          <w:szCs w:val="18"/>
        </w:rPr>
        <w:t>P</w:t>
      </w:r>
      <w:r w:rsidR="00484AE0" w:rsidRPr="009E2D5F">
        <w:rPr>
          <w:b/>
          <w:sz w:val="18"/>
          <w:szCs w:val="18"/>
        </w:rPr>
        <w:t xml:space="preserve">arents </w:t>
      </w:r>
      <w:r w:rsidRPr="009E2D5F">
        <w:rPr>
          <w:b/>
          <w:sz w:val="18"/>
          <w:szCs w:val="18"/>
        </w:rPr>
        <w:t>SEE Statewide Coordinator</w:t>
      </w:r>
    </w:p>
    <w:p w:rsidR="0053728A" w:rsidRPr="009E2D5F" w:rsidRDefault="0053728A" w:rsidP="005C7EFE">
      <w:pPr>
        <w:jc w:val="center"/>
        <w:rPr>
          <w:b/>
          <w:sz w:val="18"/>
          <w:szCs w:val="18"/>
        </w:rPr>
      </w:pPr>
    </w:p>
    <w:p w:rsidR="005C7EFE" w:rsidRPr="009E2D5F" w:rsidRDefault="005C7EFE" w:rsidP="005C7EFE">
      <w:pPr>
        <w:jc w:val="center"/>
        <w:rPr>
          <w:sz w:val="18"/>
          <w:szCs w:val="18"/>
        </w:rPr>
      </w:pPr>
      <w:r w:rsidRPr="009E2D5F">
        <w:rPr>
          <w:sz w:val="18"/>
          <w:szCs w:val="18"/>
        </w:rPr>
        <w:t>151 New Park Avenue, Suite 203</w:t>
      </w:r>
    </w:p>
    <w:p w:rsidR="005C7EFE" w:rsidRPr="009E2D5F" w:rsidRDefault="005C7EFE" w:rsidP="005C7EFE">
      <w:pPr>
        <w:jc w:val="center"/>
        <w:rPr>
          <w:sz w:val="18"/>
          <w:szCs w:val="18"/>
        </w:rPr>
      </w:pPr>
      <w:r w:rsidRPr="009E2D5F">
        <w:rPr>
          <w:sz w:val="18"/>
          <w:szCs w:val="18"/>
        </w:rPr>
        <w:t>Hartford, CT 06106</w:t>
      </w:r>
    </w:p>
    <w:p w:rsidR="005C7EFE" w:rsidRPr="009E2D5F" w:rsidRDefault="005C7EFE" w:rsidP="005C7EFE">
      <w:pPr>
        <w:jc w:val="center"/>
        <w:rPr>
          <w:sz w:val="18"/>
          <w:szCs w:val="18"/>
        </w:rPr>
      </w:pPr>
      <w:r w:rsidRPr="009E2D5F">
        <w:rPr>
          <w:sz w:val="18"/>
          <w:szCs w:val="18"/>
        </w:rPr>
        <w:t>860-586-</w:t>
      </w:r>
      <w:proofErr w:type="gramStart"/>
      <w:r w:rsidRPr="009E2D5F">
        <w:rPr>
          <w:sz w:val="18"/>
          <w:szCs w:val="18"/>
        </w:rPr>
        <w:t xml:space="preserve">2340 </w:t>
      </w:r>
      <w:r w:rsidR="00505CE8" w:rsidRPr="009E2D5F">
        <w:rPr>
          <w:sz w:val="18"/>
          <w:szCs w:val="18"/>
        </w:rPr>
        <w:t xml:space="preserve"> P</w:t>
      </w:r>
      <w:r w:rsidRPr="009E2D5F">
        <w:rPr>
          <w:sz w:val="18"/>
          <w:szCs w:val="18"/>
        </w:rPr>
        <w:t>hone</w:t>
      </w:r>
      <w:proofErr w:type="gramEnd"/>
    </w:p>
    <w:p w:rsidR="005C7EFE" w:rsidRPr="009E2D5F" w:rsidRDefault="005C7EFE" w:rsidP="005C7EFE">
      <w:pPr>
        <w:jc w:val="center"/>
        <w:rPr>
          <w:sz w:val="18"/>
          <w:szCs w:val="18"/>
        </w:rPr>
      </w:pPr>
      <w:r w:rsidRPr="009E2D5F">
        <w:rPr>
          <w:sz w:val="18"/>
          <w:szCs w:val="18"/>
        </w:rPr>
        <w:t>860-586-</w:t>
      </w:r>
      <w:proofErr w:type="gramStart"/>
      <w:r w:rsidRPr="009E2D5F">
        <w:rPr>
          <w:sz w:val="18"/>
          <w:szCs w:val="18"/>
        </w:rPr>
        <w:t xml:space="preserve">7360 </w:t>
      </w:r>
      <w:r w:rsidR="00505CE8" w:rsidRPr="009E2D5F">
        <w:rPr>
          <w:sz w:val="18"/>
          <w:szCs w:val="18"/>
        </w:rPr>
        <w:t xml:space="preserve"> F</w:t>
      </w:r>
      <w:r w:rsidRPr="009E2D5F">
        <w:rPr>
          <w:sz w:val="18"/>
          <w:szCs w:val="18"/>
        </w:rPr>
        <w:t>ax</w:t>
      </w:r>
      <w:proofErr w:type="gramEnd"/>
    </w:p>
    <w:p w:rsidR="00BE4ACA" w:rsidRPr="009E2D5F" w:rsidRDefault="00BE4ACA" w:rsidP="00505CE8">
      <w:pPr>
        <w:jc w:val="center"/>
        <w:rPr>
          <w:rStyle w:val="smtext"/>
          <w:rFonts w:cs="Arial"/>
          <w:i/>
          <w:sz w:val="18"/>
          <w:szCs w:val="18"/>
        </w:rPr>
      </w:pPr>
      <w:r w:rsidRPr="009E2D5F">
        <w:rPr>
          <w:rStyle w:val="smtext"/>
          <w:rFonts w:cs="Arial"/>
          <w:b/>
          <w:sz w:val="18"/>
          <w:szCs w:val="18"/>
        </w:rPr>
        <w:t>pnelson</w:t>
      </w:r>
      <w:r w:rsidR="002F1BA3" w:rsidRPr="009E2D5F">
        <w:rPr>
          <w:rStyle w:val="smtext"/>
          <w:rFonts w:cs="Arial"/>
          <w:b/>
          <w:sz w:val="18"/>
          <w:szCs w:val="18"/>
        </w:rPr>
        <w:t>@parentssee.org</w:t>
      </w:r>
      <w:r w:rsidRPr="009E2D5F">
        <w:rPr>
          <w:rStyle w:val="smtext"/>
          <w:rFonts w:cs="Arial"/>
          <w:i/>
          <w:sz w:val="18"/>
          <w:szCs w:val="18"/>
        </w:rPr>
        <w:t xml:space="preserve"> Email</w:t>
      </w:r>
    </w:p>
    <w:p w:rsidR="009E2D5F" w:rsidRPr="009E2D5F" w:rsidRDefault="009E2D5F" w:rsidP="005C7EFE">
      <w:pPr>
        <w:jc w:val="center"/>
        <w:rPr>
          <w:sz w:val="18"/>
          <w:szCs w:val="18"/>
        </w:rPr>
      </w:pPr>
    </w:p>
    <w:p w:rsidR="00F44B02" w:rsidRPr="009E2D5F" w:rsidRDefault="008102EC" w:rsidP="005C7EFE">
      <w:pPr>
        <w:jc w:val="center"/>
        <w:rPr>
          <w:rStyle w:val="smtext"/>
          <w:rFonts w:cs="Arial"/>
          <w:color w:val="0000FF"/>
          <w:sz w:val="18"/>
          <w:szCs w:val="18"/>
          <w:u w:val="single"/>
        </w:rPr>
      </w:pPr>
      <w:hyperlink r:id="rId10" w:history="1">
        <w:r w:rsidR="00F44B02" w:rsidRPr="009E2D5F">
          <w:rPr>
            <w:rStyle w:val="Hyperlink"/>
            <w:rFonts w:cs="Arial"/>
            <w:color w:val="0000FF"/>
            <w:sz w:val="18"/>
            <w:szCs w:val="18"/>
          </w:rPr>
          <w:t>http://www.ctschoolchange.org/what-we-do/impact-areas/developing-leadership</w:t>
        </w:r>
      </w:hyperlink>
      <w:r w:rsidR="00F44B02" w:rsidRPr="009E2D5F">
        <w:rPr>
          <w:rStyle w:val="smtext"/>
          <w:rFonts w:cs="Arial"/>
          <w:color w:val="0000FF"/>
          <w:sz w:val="18"/>
          <w:szCs w:val="18"/>
          <w:u w:val="single"/>
        </w:rPr>
        <w:t xml:space="preserve"> </w:t>
      </w:r>
    </w:p>
    <w:p w:rsidR="009E2D5F" w:rsidRPr="00F44B02" w:rsidRDefault="009E2D5F" w:rsidP="005C7EFE">
      <w:pPr>
        <w:jc w:val="center"/>
        <w:rPr>
          <w:rStyle w:val="smtext"/>
          <w:rFonts w:cs="Arial"/>
          <w:color w:val="0000FF"/>
          <w:sz w:val="20"/>
          <w:szCs w:val="20"/>
          <w:u w:val="single"/>
        </w:rPr>
      </w:pPr>
    </w:p>
    <w:p w:rsidR="00C30D09" w:rsidRDefault="00C30D09" w:rsidP="00C30D09">
      <w:pPr>
        <w:rPr>
          <w:rStyle w:val="smtext"/>
          <w:rFonts w:cs="Arial"/>
          <w:sz w:val="22"/>
          <w:szCs w:val="22"/>
        </w:rPr>
      </w:pPr>
    </w:p>
    <w:p w:rsidR="00757639" w:rsidRDefault="00757639" w:rsidP="00C30D09">
      <w:pPr>
        <w:rPr>
          <w:rStyle w:val="smtext"/>
          <w:rFonts w:cs="Arial"/>
          <w:sz w:val="22"/>
          <w:szCs w:val="22"/>
        </w:rPr>
      </w:pPr>
    </w:p>
    <w:p w:rsidR="00757639" w:rsidRPr="00FA6E55" w:rsidRDefault="00FA6E55" w:rsidP="00FA6E55">
      <w:pPr>
        <w:rPr>
          <w:rStyle w:val="smtext"/>
          <w:rFonts w:cs="Arial"/>
          <w:i/>
          <w:sz w:val="12"/>
          <w:szCs w:val="16"/>
        </w:rPr>
      </w:pPr>
      <w:r>
        <w:rPr>
          <w:rStyle w:val="smtext"/>
          <w:rFonts w:cs="Arial"/>
          <w:i/>
          <w:sz w:val="12"/>
          <w:szCs w:val="16"/>
        </w:rPr>
        <w:t xml:space="preserve">                                                                                                 </w:t>
      </w:r>
      <w:r w:rsidR="00757639" w:rsidRPr="00FA6E55">
        <w:rPr>
          <w:rStyle w:val="smtext"/>
          <w:rFonts w:cs="Arial"/>
          <w:i/>
          <w:sz w:val="12"/>
          <w:szCs w:val="16"/>
        </w:rPr>
        <w:t>Doc.612-</w:t>
      </w:r>
      <w:r w:rsidR="00F44B02">
        <w:rPr>
          <w:rStyle w:val="smtext"/>
          <w:rFonts w:cs="Arial"/>
          <w:i/>
          <w:sz w:val="12"/>
          <w:szCs w:val="16"/>
        </w:rPr>
        <w:t>012413</w:t>
      </w:r>
    </w:p>
    <w:p w:rsidR="005C7EFE" w:rsidRDefault="00C86824" w:rsidP="005C7EFE">
      <w:pPr>
        <w:jc w:val="center"/>
      </w:pPr>
      <w:r w:rsidRPr="003D221E">
        <w:rPr>
          <w:noProof/>
        </w:rPr>
        <w:lastRenderedPageBreak/>
        <w:drawing>
          <wp:inline distT="0" distB="0" distL="0" distR="0">
            <wp:extent cx="2417445" cy="572770"/>
            <wp:effectExtent l="19050" t="19050" r="20955" b="177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57277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C7EFE" w:rsidRDefault="005C7EFE" w:rsidP="005C7EFE"/>
    <w:p w:rsidR="005C7EFE" w:rsidRDefault="00C86824" w:rsidP="005C7EFE">
      <w:pPr>
        <w:jc w:val="center"/>
      </w:pPr>
      <w:r>
        <w:rPr>
          <w:b/>
          <w:noProof/>
        </w:rPr>
        <w:drawing>
          <wp:inline distT="0" distB="0" distL="0" distR="0">
            <wp:extent cx="2514600" cy="1697990"/>
            <wp:effectExtent l="0" t="0" r="0" b="0"/>
            <wp:docPr id="93" name="Picture 93" descr="975894-R2-15-16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975894-R2-15-16_edi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97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365C27" w:rsidRDefault="00365C27" w:rsidP="005C7EFE">
      <w:pPr>
        <w:jc w:val="both"/>
        <w:rPr>
          <w:sz w:val="20"/>
          <w:szCs w:val="20"/>
        </w:rPr>
      </w:pPr>
    </w:p>
    <w:p w:rsidR="0092123B" w:rsidRDefault="00C86824" w:rsidP="005C7EFE">
      <w:pPr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31115</wp:posOffset>
                </wp:positionV>
                <wp:extent cx="1028700" cy="953770"/>
                <wp:effectExtent l="5715" t="8255" r="3810" b="0"/>
                <wp:wrapNone/>
                <wp:docPr id="12" name="Ova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5377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601B61" id="Oval 94" o:spid="_x0000_s1026" style="position:absolute;margin-left:7.8pt;margin-top:2.45pt;width:81pt;height:75.1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9TdQIAAO4EAAAOAAAAZHJzL2Uyb0RvYy54bWysVNuO0zAQfUfiHyy/d3Mh3TbRpqu9EIS0&#10;sCstfIDrOI2F47Fst+mC+HfGTrt0gQeE6IPryYzH58yZ8cXlflBkJ6yToGuanaWUCM2hlXpT08+f&#10;mtmSEueZbpkCLWr6JBy9XL1+dTGaSuTQg2qFJZhEu2o0Ne29N1WSON6LgbkzMEKjswM7MI+m3SSt&#10;ZSNmH1SSp+l5MoJtjQUunMOvt5OTrmL+rhPc33edE56omiI2H1cb13VYk9UFqzaWmV7yAwz2DygG&#10;JjVe+pzqlnlGtlb+lmqQ3IKDzp9xGBLoOslF5IBssvQXNo89MyJyweI481wm9//S8o+7B0tki9rl&#10;lGg2oEb3O6ZIWYTajMZVGPJoHmxg58wd8C+OaLjpmd6IK2th7AVrEVEW4pMXB4Lh8ChZjx+gxcxs&#10;6yGWad/ZISTEApB9VOPpWQ2x94TjxyzNl4sURePoK+dvFosoV8Kq42ljnX8nYCBhU1OhlDQuFIxV&#10;bHfnfADEqmNUJABKto1UKhp2s75RliDdmjZNir/IAXmehikdgjWEY1PG6QvixDuCLyCOYn8rs7xI&#10;r/Ny1pwvF7OiKeazcpEuZ2lWXpfnaVEWt833ADArql62rdB3Uotj42XF3wl7GIGpZWLrkTGUKJ9H&#10;7i/Qu1OSgeKfSVrY6hbZsSrI+faw90yqaZ+8RBwLi7SP/7EQUfyg99Q3a2ifUHsLKA2qiI8Ebnqw&#10;XykZceBqqvFFoES919g9ZVYUYT6jUcwXORr21LM+9TDNMVFNubeUTMaNn6Z6a6zc9HhTFmuh4Qp7&#10;rpOxF0I/TqgOnYpDFRkcHoAwtad2jPr5TK1+AAAA//8DAFBLAwQUAAYACAAAACEAQjCo8N4AAAAI&#10;AQAADwAAAGRycy9kb3ducmV2LnhtbEyPzU7DMBCE70i8g7VI3KhTRFsIcSp+RIVARcLhwNGNlyRq&#10;vI5iN03fns0Jjt/OaHYmW4+uFQP2ofGkYD5LQCCV3jZUKfgqXq5uQYRoyJrWEyo4YYB1fn6WmdT6&#10;I33ioGMlOIRCahTUMXaplKGs0Zkw8x0Saz++dyYy9pW0vTlyuGvldZIspTMN8YfadPhUY7nXB6fg&#10;7VR8bzfP+yF5/dCaHgu9ed9qpS4vxod7EBHH+GeGqT5Xh5w77fyBbBAt82LJTgU3dyAmebVi3k33&#10;xRxknsn/A/JfAAAA//8DAFBLAQItABQABgAIAAAAIQC2gziS/gAAAOEBAAATAAAAAAAAAAAAAAAA&#10;AAAAAABbQ29udGVudF9UeXBlc10ueG1sUEsBAi0AFAAGAAgAAAAhADj9If/WAAAAlAEAAAsAAAAA&#10;AAAAAAAAAAAALwEAAF9yZWxzLy5yZWxzUEsBAi0AFAAGAAgAAAAhAE42L1N1AgAA7gQAAA4AAAAA&#10;AAAAAAAAAAAALgIAAGRycy9lMm9Eb2MueG1sUEsBAi0AFAAGAAgAAAAhAEIwqPDeAAAACAEAAA8A&#10;AAAAAAAAAAAAAAAAzwQAAGRycy9kb3ducmV2LnhtbFBLBQYAAAAABAAEAPMAAADaBQAAAAA=&#10;" fillcolor="red" stroked="f"/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81915</wp:posOffset>
                </wp:positionV>
                <wp:extent cx="1143000" cy="342900"/>
                <wp:effectExtent l="0" t="0" r="3810" b="1270"/>
                <wp:wrapNone/>
                <wp:docPr id="1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E0" w:rsidRPr="00365C27" w:rsidRDefault="00555FE0" w:rsidP="00555FE0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</w:pPr>
                            <w:r w:rsidRPr="00365C27"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  <w:t xml:space="preserve"> Leadership</w:t>
                            </w:r>
                          </w:p>
                          <w:p w:rsidR="00555FE0" w:rsidRPr="00365C27" w:rsidRDefault="00555FE0" w:rsidP="00555FE0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0" o:spid="_x0000_s1026" type="#_x0000_t202" style="position:absolute;left:0;text-align:left;margin-left:7.8pt;margin-top:6.45pt;width:9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ontwIAALw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5CjARtgaMHNhh0KwcUhq5BfacT8LvvwNMMYABnV6zu7mTxVSMh1zUVO3ajlOxrRktIMLSt9SdX&#10;LSU60RZk23+QJQSieyMd0FCp1nYP+oEAHYh6PJNjkylsyJBcBgGYCrBdkiiGtQ1Bk9PtTmnzjskW&#10;2UWKFZDv0OnhTpvR9eRigwmZ86ZxAmjEiwPAHE8gNly1NpuF4/MpDuLNcrMkHonmG48EWebd5Gvi&#10;zfNwMcsus/U6C3/YuCFJal6WTNgwJ22F5M+4O6p8VMVZXVo2vLRwNiWtdtt1o9CBgrZz9x0bMnHz&#10;X6bh+gW1vCopjEhwG8VePl8uPJKTmRcvgqUXhPFtPA9ITLL8ZUl3XLB/Lwn1KY5n0WwU029rA9Yt&#10;8SODk9po0nID06PhbYqXZyeaWAluROmoNZQ343rSCpv+cyuA7hPRTrBWo6NazbAdAMUKdyvLR5Cu&#10;kqAsECGMPFjUUn3HqIfxkWL9bU8Vw6h5L0D+cUiInTduQ2aLCDZqatlOLVQUAJVig9G4XJtxRu07&#10;xXc1RBofnJA38GQq7tT8nNXxocGIcEUdx5mdQdO983oeuqufAAAA//8DAFBLAwQUAAYACAAAACEA&#10;Ir1aTdsAAAAIAQAADwAAAGRycy9kb3ducmV2LnhtbEyPT0/DMAzF70h8h8hI3FjCxCpamk4IxBXE&#10;+CNx8xqvrWicqsnW8u1xT3Cynt/T88/ldva9OtEYu8AWrlcGFHEdXMeNhfe3p6tbUDEhO+wDk4Uf&#10;irCtzs9KLFyY+JVOu9QoKeFYoIU2paHQOtYteYyrMBCLdwijxyRybLQbcZJy3+u1MZn22LFcaHGg&#10;h5bq793RW/h4Pnx93piX5tFvhinMRrPPtbWXF/P9HahEc/oLw4Iv6FAJ0z4c2UXVi95kkpS5zkEt&#10;fr4s9hayLAddlfr/A9UvAAAA//8DAFBLAQItABQABgAIAAAAIQC2gziS/gAAAOEBAAATAAAAAAAA&#10;AAAAAAAAAAAAAABbQ29udGVudF9UeXBlc10ueG1sUEsBAi0AFAAGAAgAAAAhADj9If/WAAAAlAEA&#10;AAsAAAAAAAAAAAAAAAAALwEAAF9yZWxzLy5yZWxzUEsBAi0AFAAGAAgAAAAhAIf8Sie3AgAAvAUA&#10;AA4AAAAAAAAAAAAAAAAALgIAAGRycy9lMm9Eb2MueG1sUEsBAi0AFAAGAAgAAAAhACK9Wk3bAAAA&#10;CAEAAA8AAAAAAAAAAAAAAAAAEQUAAGRycy9kb3ducmV2LnhtbFBLBQYAAAAABAAEAPMAAAAZBgAA&#10;AAA=&#10;" filled="f" stroked="f">
                <v:textbox>
                  <w:txbxContent>
                    <w:p w:rsidR="00555FE0" w:rsidRPr="00365C27" w:rsidRDefault="00555FE0" w:rsidP="00555FE0">
                      <w:pPr>
                        <w:rPr>
                          <w:rFonts w:ascii="Times New Roman" w:hAnsi="Times New Roman"/>
                          <w:b/>
                          <w:color w:val="FFFFFF"/>
                        </w:rPr>
                      </w:pPr>
                      <w:r w:rsidRPr="00365C27">
                        <w:rPr>
                          <w:rFonts w:ascii="Times New Roman" w:hAnsi="Times New Roman"/>
                          <w:b/>
                          <w:color w:val="FFFFFF"/>
                        </w:rPr>
                        <w:t xml:space="preserve"> Leadership</w:t>
                      </w:r>
                    </w:p>
                    <w:p w:rsidR="00555FE0" w:rsidRPr="00365C27" w:rsidRDefault="00555FE0" w:rsidP="00555FE0">
                      <w:pPr>
                        <w:rPr>
                          <w:rFonts w:ascii="Times New Roman" w:hAnsi="Times New Roman"/>
                          <w:b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18415</wp:posOffset>
                </wp:positionV>
                <wp:extent cx="1143000" cy="1028700"/>
                <wp:effectExtent l="5715" t="8255" r="3810" b="1270"/>
                <wp:wrapNone/>
                <wp:docPr id="7" name="Ova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3333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A9F427" id="Oval 95" o:spid="_x0000_s1026" style="position:absolute;margin-left:16.8pt;margin-top:1.45pt;width:90pt;height:81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RNdwIAAO4EAAAOAAAAZHJzL2Uyb0RvYy54bWysVNtu2zAMfR+wfxD0nvpSp4mNOkUvyzCg&#10;Wwt0+wBFlmNhsihISpxu2L+PkpMs2V6GYX6QRZEieXhIXd/sekW2wjoJuqbZRUqJ0Bwaqdc1/fJ5&#10;OZlT4jzTDVOgRU1fhaM3i7dvrgdTiRw6UI2wBJ1oVw2mpp33pkoSxzvRM3cBRmhUtmB75lG066Sx&#10;bEDvvUryNL1KBrCNscCFc3j6MCrpIvpvW8H9U9s64YmqKebm42rjugprsrhm1doy00m+T4P9QxY9&#10;kxqDHl09MM/Ixso/XPWSW3DQ+gsOfQJtK7mIGBBNlv6G5qVjRkQsWBxnjmVy/88t/7R9tkQ2NZ1R&#10;olmPFD1tmSLlNJRmMK5CixfzbAM4Zx6Bf3VEw33H9FrcWgtDJ1iDCWXBPjm7EASHV8lq+AgNemYb&#10;D7FKu9b2wSHiJ7tIxuuRDLHzhONhlhWXaYqccdRlaT6foRBisOpw3Vjn3wvoSdjUVCgljQsFYxXb&#10;Pjo/Wh+sIgJQsllKpaJg16t7ZQnireklfmW5D+BOzZQOxhrCtdHjeIKJYoygCylHsr+XWV6kd3k5&#10;WV7NZ5NiWUwn5SydT9KsvCuv0qIsHpY/QoJZUXWyaYR+lFocGi8r/o7Y/QiMLRNbjww1Laf5NGI/&#10;y96dgsR6hpKOKM7MLGx0g+esCny+2+89k2rcJ+cZRxoQ9uEfCxHZD4SPjbOC5hXJt4DUII34SOCm&#10;A/uNkgEHrqYaXwRK1AeN7VNmRRHmMwrFdJajYE81q1MN0xwd1ZR7S8ko3PtxqjfGynWHkbJYCw23&#10;2HStjL0QGnLMat+qOFQRwf4BCFN7KkerX8/U4icAAAD//wMAUEsDBBQABgAIAAAAIQDduPB13AAA&#10;AAgBAAAPAAAAZHJzL2Rvd25yZXYueG1sTI/LTsMwEEX3SPyDNUjsqNMEBRriVDwEq7KgZMPOjYc4&#10;ajyOYrc1f890Bcure3TnTL1ObhRHnMPgScFykYFA6rwZqFfQfr7e3IMIUZPRoydU8IMB1s3lRa0r&#10;40/0gcdt7AWPUKi0AhvjVEkZOotOh4WfkLj79rPTkePcSzPrE4+7UeZZVkqnB+ILVk/4bLHbbw9O&#10;wd6/bWweTXraFC93Xy1lyb63Sl1fpccHEBFT/IPhrM/q0LDTzh/IBDEqKIqSSQX5CgTX+fKcd8yV&#10;tyuQTS3/P9D8AgAA//8DAFBLAQItABQABgAIAAAAIQC2gziS/gAAAOEBAAATAAAAAAAAAAAAAAAA&#10;AAAAAABbQ29udGVudF9UeXBlc10ueG1sUEsBAi0AFAAGAAgAAAAhADj9If/WAAAAlAEAAAsAAAAA&#10;AAAAAAAAAAAALwEAAF9yZWxzLy5yZWxzUEsBAi0AFAAGAAgAAAAhADk6ZE13AgAA7gQAAA4AAAAA&#10;AAAAAAAAAAAALgIAAGRycy9lMm9Eb2MueG1sUEsBAi0AFAAGAAgAAAAhAN248HXcAAAACAEAAA8A&#10;AAAAAAAAAAAAAAAA0QQAAGRycy9kb3ducmV2LnhtbFBLBQYAAAAABAAEAPMAAADaBQAAAAA=&#10;" fillcolor="#339" stroked="f"/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69215</wp:posOffset>
                </wp:positionV>
                <wp:extent cx="914400" cy="342900"/>
                <wp:effectExtent l="0" t="0" r="3810" b="1270"/>
                <wp:wrapNone/>
                <wp:docPr id="6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FE0" w:rsidRPr="00365C27" w:rsidRDefault="006C212E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</w:pPr>
                            <w:r w:rsidRPr="00365C27"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555FE0" w:rsidRPr="00365C27">
                              <w:rPr>
                                <w:rFonts w:ascii="Times New Roman" w:hAnsi="Times New Roman"/>
                                <w:b/>
                                <w:color w:val="FFFFFF"/>
                              </w:rPr>
                              <w:t>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27" type="#_x0000_t202" style="position:absolute;left:0;text-align:left;margin-left:25.8pt;margin-top:5.45pt;width:1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YetgIAAMEFAAAOAAAAZHJzL2Uyb0RvYy54bWysVNtu2zAMfR+wfxD07vhS5WKjTtHG8TCg&#10;uwDtPkCx5ViYLXmSEjsb9u+j5CRNWwwYtvnBkETqkIc84vXN0DZoz5TmUqQ4nAQYMVHIkottir88&#10;5t4CI22oKGkjBUvxgWl8s3z75rrvEhbJWjYlUwhAhE76LsW1MV3i+7qoWUv1RHZMgLGSqqUGtmrr&#10;l4r2gN42fhQEM7+XquyULJjWcJqNRrx0+FXFCvOpqjQzqEkx5GbcX7n/xv795TVNtop2NS+OadC/&#10;yKKlXEDQM1RGDUU7xV9BtbxQUsvKTArZ+rKqeMEcB2ATBi/YPNS0Y44LFEd35zLp/wdbfNx/VoiX&#10;KZ5hJGgLLXpkg0F3ckBhGNr69J1OwO2hA0czgAH67Ljq7l4WXzUSclVTsWW3Ssm+ZrSE/NxN/+Lq&#10;iKMtyKb/IEsIRHdGOqChUq0tHpQDATr06XDujU2mgMM4JCQASwGmKxLFsIbcfJqcLndKm3dMtsgu&#10;Uqyg9Q6c7u+1GV1PLjaWkDlvGtf+Rjw7AMzxBELDVWuzSbhu/oiDeL1YL4hHotnaI0GWebf5iniz&#10;PJxPs6tstcrCnzZuSJKalyUTNsxJWSH5s84dNT5q4qwtLRteWjibklbbzapRaE9B2bn7jgW5cPOf&#10;p+HqBVxeUAojEtxFsZfPFnOP5GTqxfNg4QVhfBfPAhKTLH9O6Z4L9u+UUA9dnUbTUUu/5Ra47zU3&#10;mrTcwOxoeJvixdmJJlaBa1G61hrKm3F9UQqb/lMpoN2nRju9WomOYjXDZnBP4/wMNrI8gICVBIGB&#10;FmHuwaKW6jtGPcyQFOtvO6oYRs17AY/AaRaGjtuQ6TyCO+rSsrm0UFEAVIoNRuNyZcZBtesU39YQ&#10;aXx2Qt7Cw6m4E7V9YWNWwMhuYE44bseZZgfR5d55PU3e5S8AAAD//wMAUEsDBBQABgAIAAAAIQAv&#10;IJma3AAAAAgBAAAPAAAAZHJzL2Rvd25yZXYueG1sTI/BTsMwEETvSP0Ha5G4UbuoiZo0TlWBuIJo&#10;C1JvbrxNIuJ1FLtN+Hu2JzjuzGj2TbGZXCeuOITWk4bFXIFAqrxtqdZw2L8+rkCEaMiazhNq+MEA&#10;m3J2V5jc+pE+8LqLteASCrnR0MTY51KGqkFnwtz3SOyd/eBM5HOopR3MyOWuk09KpdKZlvhDY3p8&#10;brD63l2chs+38/Frqd7rF5f0o5+UJJdJrR/up+0aRMQp/oXhhs/oUDLTyV/IBtFpSBYpJ1lXGYib&#10;nyUsnDSkywxkWcj/A8pfAAAA//8DAFBLAQItABQABgAIAAAAIQC2gziS/gAAAOEBAAATAAAAAAAA&#10;AAAAAAAAAAAAAABbQ29udGVudF9UeXBlc10ueG1sUEsBAi0AFAAGAAgAAAAhADj9If/WAAAAlAEA&#10;AAsAAAAAAAAAAAAAAAAALwEAAF9yZWxzLy5yZWxzUEsBAi0AFAAGAAgAAAAhABuLth62AgAAwQUA&#10;AA4AAAAAAAAAAAAAAAAALgIAAGRycy9lMm9Eb2MueG1sUEsBAi0AFAAGAAgAAAAhAC8gmZrcAAAA&#10;CAEAAA8AAAAAAAAAAAAAAAAAEAUAAGRycy9kb3ducmV2LnhtbFBLBQYAAAAABAAEAPMAAAAZBgAA&#10;AAA=&#10;" filled="f" stroked="f">
                <v:textbox>
                  <w:txbxContent>
                    <w:p w:rsidR="00555FE0" w:rsidRPr="00365C27" w:rsidRDefault="006C212E">
                      <w:pPr>
                        <w:rPr>
                          <w:rFonts w:ascii="Times New Roman" w:hAnsi="Times New Roman"/>
                          <w:b/>
                          <w:color w:val="FFFFFF"/>
                        </w:rPr>
                      </w:pPr>
                      <w:r w:rsidRPr="00365C27">
                        <w:rPr>
                          <w:rFonts w:ascii="Times New Roman" w:hAnsi="Times New Roman"/>
                          <w:b/>
                          <w:color w:val="FFFFFF"/>
                        </w:rPr>
                        <w:t xml:space="preserve"> </w:t>
                      </w:r>
                      <w:r w:rsidR="00555FE0" w:rsidRPr="00365C27">
                        <w:rPr>
                          <w:rFonts w:ascii="Times New Roman" w:hAnsi="Times New Roman"/>
                          <w:b/>
                          <w:color w:val="FFFFFF"/>
                        </w:rPr>
                        <w:t>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69215</wp:posOffset>
                </wp:positionV>
                <wp:extent cx="1063625" cy="1028700"/>
                <wp:effectExtent l="8890" t="8255" r="3810" b="1270"/>
                <wp:wrapNone/>
                <wp:docPr id="5" name="Ova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1028700"/>
                        </a:xfrm>
                        <a:prstGeom prst="ellipse">
                          <a:avLst/>
                        </a:prstGeom>
                        <a:solidFill>
                          <a:srgbClr val="EAB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94F46" id="Oval 96" o:spid="_x0000_s1026" style="position:absolute;margin-left:68.05pt;margin-top:5.45pt;width:83.75pt;height:81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7eAeQIAAO4EAAAOAAAAZHJzL2Uyb0RvYy54bWysVNuO2yAQfa/Uf0C8Z32pc7EVZ7W72VSV&#10;tt2Vtv0AAjhGxYCAxNlW/fcOOEm97UtVNQ+E8QzDOXNmWF4fO4kO3DqhVY2zqxQjrqhmQu1q/OXz&#10;ZrLAyHmiGJFa8Rq/cIevV2/fLHtT8Vy3WjJuESRRrupNjVvvTZUkjra8I+5KG67A2WjbEQ+m3SXM&#10;kh6ydzLJ03SW9NoyYzXlzsHX9eDEq5i/aTj1j03juEeyxoDNx9XGdRvWZLUk1c4S0wp6gkH+AUVH&#10;hIJLL6nWxBO0t+KPVJ2gVjvd+Cuqu0Q3jaA8cgA2Wfobm+eWGB65QHGcuZTJ/b+09NPhySLBajzF&#10;SJEOJHo8EInKWShNb1wFEc/myQZyzjxo+tUhpe9aonb8xlrdt5wwAJSF+OTVgWA4OIq2/UfNIDPZ&#10;ex2rdGxsFxICf3SMYrxcxOBHjyh8zNLZu1kOqCj4sjRfzNMoV0Kq83FjnX/PdYfCpsZcSmFcKBip&#10;yOHB+YCIVOeoyEBLwTZCymjY3fZOWgR8a3x/c7u+XODGYVKFYKXDsSHj8AWAwh3BFyBHsb+XWV6k&#10;t3k52cwW80mxKaaTcp4uJmlW3paztCiL9eZHAJgVVSsY4+pBKH5uvKz4O2FPIzC0TGw91Ne4nEK1&#10;Iq8xejcmmcZfVArUHIdZvVcM2JEq6Hl/2nsi5LBPXiOOhQXa5/9YiKh+EHxonK1mLyC+1SANjB48&#10;ErBptf2GUQ8DV2MFLwJG8oOC9imzogjzGY1iOs/BsGPPduwhikKiGlNvMRqMOz9M9d5YsWvhpizW&#10;QukbaLpGxF4IDTmgOrUqDFVkcHoAwtSO7Rj165la/QQAAP//AwBQSwMEFAAGAAgAAAAhAH8CHY/b&#10;AAAACgEAAA8AAABkcnMvZG93bnJldi54bWxMj8FOwzAQRO9I/IO1lbhRu4kU0hCnAqSeEW0/wI2X&#10;JKq9DrGbhr9nOcFtZ3c087beLd6JGac4BNKwWSsQSG2wA3UaTsf9YwkiJkPWuECo4Rsj7Jr7u9pU&#10;NtzoA+dD6gSHUKyMhj6lsZIytj16E9dhROLbZ5i8SSynTtrJ3DjcO5kpVUhvBuKG3oz41mN7OVw9&#10;l7xnXaKvYz67xZU+25fqNWu1flgtL88gEi7pzwy/+IwODTOdw5VsFI51XmzYyoPagmBDrvICxJkX&#10;T9kWZFPL/y80PwAAAP//AwBQSwECLQAUAAYACAAAACEAtoM4kv4AAADhAQAAEwAAAAAAAAAAAAAA&#10;AAAAAAAAW0NvbnRlbnRfVHlwZXNdLnhtbFBLAQItABQABgAIAAAAIQA4/SH/1gAAAJQBAAALAAAA&#10;AAAAAAAAAAAAAC8BAABfcmVscy8ucmVsc1BLAQItABQABgAIAAAAIQBW97eAeQIAAO4EAAAOAAAA&#10;AAAAAAAAAAAAAC4CAABkcnMvZTJvRG9jLnhtbFBLAQItABQABgAIAAAAIQB/Ah2P2wAAAAoBAAAP&#10;AAAAAAAAAAAAAAAAANMEAABkcnMvZG93bnJldi54bWxQSwUGAAAAAAQABADzAAAA2wUAAAAA&#10;" fillcolor="#eabd00" stroked="f"/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5715</wp:posOffset>
                </wp:positionV>
                <wp:extent cx="956310" cy="685800"/>
                <wp:effectExtent l="0" t="0" r="0" b="1270"/>
                <wp:wrapNone/>
                <wp:docPr id="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EFE" w:rsidRPr="00365C27" w:rsidRDefault="005C7EFE" w:rsidP="005C7EF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</w:pPr>
                            <w:r w:rsidRPr="00365C27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  <w:t>Educational Policies &amp; Practices</w:t>
                            </w:r>
                          </w:p>
                        </w:txbxContent>
                      </wps:txbx>
                      <wps:bodyPr rot="0" vert="horz" wrap="square" lIns="33606" tIns="16803" rIns="33606" bIns="1680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70.8pt;margin-top:.45pt;width:75.3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MxvwIAAMEFAAAOAAAAZHJzL2Uyb0RvYy54bWysVF1vmzAUfZ+0/2D5nWISQgGVVE0I06Tu&#10;Q2r3AxwwwRrYzHZCumr/fdcmX21fpm08IONrzj33nuN7c7vvWrRjSnMpMhxcEYyYKGXFxSbD3x4L&#10;L8ZIGyoq2krBMvzENL6dv393M/Qpm8hGthVTCECEToc+w40xfer7umxYR/WV7JmAYC1VRw18qo1f&#10;KToAetf6E0Iif5Cq6pUsmdawm49BPHf4dc1K86WuNTOozTBwM+6t3Htt3/78hqYbRfuGlwca9C9Y&#10;dJQLSHqCyqmhaKv4G6iOl0pqWZurUna+rGteMlcDVBOQV9U8NLRnrhZoju5PbdL/D7b8vPuqEK8y&#10;HGIkaAcSPbK9QQu5RwFx/Rl6ncKxhx4Omj0EQGdXq+7vZfldIyGXDRUbdqeUHBpGK+AX2M76F79a&#10;RXSqLch6+CQrSES3Rjqgfa062zxoBwJ00OnppI0lU8JmMoumAURKCEXxLB65+TQ9/twrbT4w2SG7&#10;yLAC6R043d1rY8nQ9HjE5hKy4G3r5G/Fiw04OO5AavjVxiwJp+ZzQpJVvIpDL5xEKy8kee7dFcvQ&#10;i4rgepZP8+UyD37ZvEGYNryqmLBpjs4Kwj9T7uDx0RMnb2nZ8srCWUpabdbLVqEdBWcvFiuymrqW&#10;Q+R8zH9JwzUBanlVUjAJyWKSeEUUX3thEc685JrEHgmSRRKRMAnz4mVJ91ywfy8JDVbVyWz00pn0&#10;q9qIe97WRtOOG5gdLe8yDHaAZ7zN1oErUTlpDeXtuL5ohaV/bgXIfRTa+dVadDSr2a/37mpMLLC1&#10;71pWT2BgJcFg4EWYe7BopPqJ0QAzJMP6x5YqhlH7UcAlmE4jEsHQcR9BFJMpRuoysr6MUFECVIYN&#10;RuNyacZBte0V3zSQabx2Qt7Bxam5M/WZ1eG6wZxwtR1mmh1El9/u1Hnyzn8DAAD//wMAUEsDBBQA&#10;BgAIAAAAIQCnlHtO3AAAAAgBAAAPAAAAZHJzL2Rvd25yZXYueG1sTI9BT4QwEIXvJv6HZky8uWVZ&#10;swGkbIjRI1FXE68DHYFIW6RlQX+948k9vnkvb76XH1YziBNNvndWwXYTgSDbON3bVsHb6+NNAsIH&#10;tBoHZ0nBN3k4FJcXOWbaLfaFTsfQCi6xPkMFXQhjJqVvOjLoN24ky96HmwwGllMr9YQLl5tBxlG0&#10;lwZ7yx86HOm+o+bzOBsFT7Rr67JbSnzYPVfl/FUl7z+VUtdXa3kHItAa/sPwh8/oUDBT7WarvRhY&#10;3273HFWQgmA7TuMYRM33KElBFrk8H1D8AgAA//8DAFBLAQItABQABgAIAAAAIQC2gziS/gAAAOEB&#10;AAATAAAAAAAAAAAAAAAAAAAAAABbQ29udGVudF9UeXBlc10ueG1sUEsBAi0AFAAGAAgAAAAhADj9&#10;If/WAAAAlAEAAAsAAAAAAAAAAAAAAAAALwEAAF9yZWxzLy5yZWxzUEsBAi0AFAAGAAgAAAAhABzd&#10;EzG/AgAAwQUAAA4AAAAAAAAAAAAAAAAALgIAAGRycy9lMm9Eb2MueG1sUEsBAi0AFAAGAAgAAAAh&#10;AKeUe07cAAAACAEAAA8AAAAAAAAAAAAAAAAAGQUAAGRycy9kb3ducmV2LnhtbFBLBQYAAAAABAAE&#10;APMAAAAiBgAAAAA=&#10;" filled="f" fillcolor="#bbe0e3" stroked="f">
                <v:textbox inset=".9335mm,.46675mm,.9335mm,.46675mm">
                  <w:txbxContent>
                    <w:p w:rsidR="005C7EFE" w:rsidRPr="00365C27" w:rsidRDefault="005C7EFE" w:rsidP="005C7EF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</w:pPr>
                      <w:r w:rsidRPr="00365C27"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  <w:t>Educational Policies &amp; Practices</w:t>
                      </w:r>
                    </w:p>
                  </w:txbxContent>
                </v:textbox>
              </v:shape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56515</wp:posOffset>
                </wp:positionV>
                <wp:extent cx="1028700" cy="1028700"/>
                <wp:effectExtent l="5715" t="8255" r="3810" b="1270"/>
                <wp:wrapNone/>
                <wp:docPr id="3" name="Ova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028700"/>
                        </a:xfrm>
                        <a:prstGeom prst="ellipse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A2DD2F" id="Oval 97" o:spid="_x0000_s1026" style="position:absolute;margin-left:124.8pt;margin-top:4.45pt;width:81pt;height:81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jjbgIAAO4EAAAOAAAAZHJzL2Uyb0RvYy54bWysVNuO0zAQfUfiHyy/d3Mh3TbRpqu9UIS0&#10;sCstfIDrOI2F47Fst+mC+HfGTlta4AEhXhKP53rmzPjqetcrshXWSdA1zS5SSoTm0Ei9runnT8vJ&#10;nBLnmW6YAi1q+iIcvV68fnU1mErk0IFqhCUYRLtqMDXtvDdVkjjeiZ65CzBCo7IF2zOPol0njWUD&#10;Ru9VkqfpZTKAbYwFLpzD2/tRSRcxftsK7h/b1glPVE2xNh+/Nn5X4Zssrli1tsx0ku/LYP9QRc+k&#10;xqTHUPfMM7Kx8rdQveQWHLT+gkOfQNtKLiIGRJOlv6B57pgREQs2x5ljm9z/C8s/bp8skU1N31Ci&#10;WY8UPW6ZIuUstGYwrkKLZ/NkAzhnHoB/cUTDXcf0WtxYC0MnWIMFZcE+OXMIgkNXsho+QIOR2cZD&#10;7NKutX0IiPjJLpLxciRD7DzheJml+XyWImccdQch5GDVwd1Y598J6Ek41FQoJY0LDWMV2z44P1of&#10;rCICULJZSqWiYNerO2UJ4sXs6TzFbKOLOzVTOhhrCG6jerzBQjFH0IWSI9nfyiwv0tu8nCwv57NJ&#10;sSymk3KWzidpVt6Wl2lRFvfL76HArKg62TRCP0gtDoOXFX9H7H4FxpGJo0eGmpbTfBqxn1XvzkEi&#10;xj+CtLDRDaJjVeDz7f7smVTjOTmvONKAsA//2IjIfiB8HJwVNC9IvgWkBmnERwIPHdivlAy4cDXV&#10;+CJQot5rHJ8yK4qwn1EoprMcBXuqWZ1qmOYYqKbcW0pG4c6PW70xVq47zJTFXmi4waFrZZyFMJBj&#10;VftRxaWKCPYPQNjaUzla/XymFj8AAAD//wMAUEsDBBQABgAIAAAAIQC3ggYf4AAAAAkBAAAPAAAA&#10;ZHJzL2Rvd25yZXYueG1sTI9BS8NAEIXvgv9hGcGL2E1qbZuYTZGCqBehVfC6zY7ZkOxszG7a6K93&#10;POnx8T7efFNsJteJIw6h8aQgnSUgkCpvGqoVvL0+XK9BhKjJ6M4TKvjCAJvy/KzQufEn2uFxH2vB&#10;IxRyrcDG2OdShsqi02HmeyTuPvzgdOQ41NIM+sTjrpPzJFlKpxviC1b3uLVYtfvRKbgJ4/vVzr74&#10;z7Ed3PfT9vZx1T4rdXkx3d+BiDjFPxh+9VkdSnY6+JFMEJ2C+SJbMqpgnYHgfpGmnA8MrpIMZFnI&#10;/x+UPwAAAP//AwBQSwECLQAUAAYACAAAACEAtoM4kv4AAADhAQAAEwAAAAAAAAAAAAAAAAAAAAAA&#10;W0NvbnRlbnRfVHlwZXNdLnhtbFBLAQItABQABgAIAAAAIQA4/SH/1gAAAJQBAAALAAAAAAAAAAAA&#10;AAAAAC8BAABfcmVscy8ucmVsc1BLAQItABQABgAIAAAAIQAbNCjjbgIAAO4EAAAOAAAAAAAAAAAA&#10;AAAAAC4CAABkcnMvZTJvRG9jLnhtbFBLAQItABQABgAIAAAAIQC3ggYf4AAAAAkBAAAPAAAAAAAA&#10;AAAAAAAAAMgEAABkcnMvZG93bnJldi54bWxQSwUGAAAAAAQABADzAAAA1QUAAAAA&#10;" fillcolor="green" stroked="f"/>
            </w:pict>
          </mc:Fallback>
        </mc:AlternateConten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both"/>
        <w:rPr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1622425</wp:posOffset>
                </wp:positionH>
                <wp:positionV relativeFrom="paragraph">
                  <wp:posOffset>21590</wp:posOffset>
                </wp:positionV>
                <wp:extent cx="991235" cy="282575"/>
                <wp:effectExtent l="0" t="1905" r="3810" b="1270"/>
                <wp:wrapNone/>
                <wp:docPr id="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EFE" w:rsidRPr="00365C27" w:rsidRDefault="005C7EFE" w:rsidP="005C7EF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</w:pPr>
                            <w:r w:rsidRPr="00365C27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  <w:t>Partne</w:t>
                            </w:r>
                            <w:r w:rsidR="006C212E" w:rsidRPr="00365C27">
                              <w:rPr>
                                <w:rFonts w:ascii="Times New Roman" w:hAnsi="Times New Roman"/>
                                <w:b/>
                                <w:bCs/>
                                <w:color w:val="FFFFFF"/>
                              </w:rPr>
                              <w:t>ring</w:t>
                            </w:r>
                          </w:p>
                        </w:txbxContent>
                      </wps:txbx>
                      <wps:bodyPr rot="0" vert="horz" wrap="square" lIns="33606" tIns="16803" rIns="33606" bIns="16803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9" type="#_x0000_t202" style="position:absolute;left:0;text-align:left;margin-left:127.75pt;margin-top:1.7pt;width:78.05pt;height:2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iv9vAIAAMEFAAAOAAAAZHJzL2Uyb0RvYy54bWysVG1vmzAQ/j5p/8Hyd4ohhAAqqZqQTJO6&#10;F6ndD3DABGtgM9sJ6ab9951NkqatJk3b+IBs3/m5e+4e3/XNoWvRninNpchxcEUwYqKUFRfbHH95&#10;WHsJRtpQUdFWCpbjR6bxzfztm+uhz1goG9lWTCEAETob+hw3xvSZ7+uyYR3VV7JnAoy1VB01sFVb&#10;v1J0APSu9UNCYn+QquqVLJnWcFqMRjx3+HXNSvOprjUzqM0x5GbcX7n/xv79+TXNtor2DS+PadC/&#10;yKKjXEDQM1RBDUU7xV9BdbxUUsvaXJWy82Vd85I5DsAmIC/Y3De0Z44LFEf35zLp/wdbftx/VohX&#10;OQ4xErSDFj2wg0ELeUABCWx9hl5n4Hbfg6M5gAH67Ljq/k6WXzUSctlQsWW3SsmhYbSC/NxN/+Lq&#10;iKMtyGb4ICsIRHdGOqBDrTpbPCgHAnTo0+O5NzaZEg7TNAgnU4xKMIVJOJ1NbW4+zU6Xe6XNOyY7&#10;ZBc5VtB6B073d9qMricXG0vINW9b1/5WPDsAzPEEQsNVa7NJuG7+SEm6SlZJ5EVhvPIiUhTe7XoZ&#10;efE6mE2LSbFcFsFPGzeIsoZXFRM2zElZQfRnnTtqfNTEWVtatryycDYlrbabZavQnoKyF4sVWU2O&#10;Bblw85+n4eoFXF5QCsKILMLUW8fJzIvW0dRLZyTxSJAu0phEaVSsn1O644L9OyU0QFen4XTU0m+5&#10;Efe95kazjhuYHS3vcpycnWhmFbgSlWutobwd1xelsOk/lQLafWq006uV6ChWc9gc3NNwlbVa3sjq&#10;EQSsJAgMVApzDxaNVN8xGmCG5Fh/21HFMGrfC3gEk0lMYhg6bhPECZlgpC4tm0sLFSVA5dhgNC6X&#10;ZhxUu17xbQORxmcn5C08nJo7UT9lBYzsBuaE43acaXYQXe6d19Pknf8CAAD//wMAUEsDBBQABgAI&#10;AAAAIQA90axp3gAAAAgBAAAPAAAAZHJzL2Rvd25yZXYueG1sTI9BT4QwEIXvJv6HZky8uYVlWXeR&#10;siFGj0RdTfZa6EiJtEVaFvTXO5709ibv5b1v8sNienbG0XfOCohXETC0jVOdbQW8vT7e7ID5IK2S&#10;vbMo4As9HIrLi1xmys32Bc/H0DIqsT6TAnQIQ8a5bzQa6VduQEveuxuNDHSOLVejnKnc9HwdRVtu&#10;ZGdpQcsB7zU2H8fJCHjCpK1LPZfyIXmuyumz2p2+KyGur5byDljAJfyF4Ref0KEgptpNVnnWC1in&#10;aUpRAckGGPmbON4Cq0nc7oEXOf//QPEDAAD//wMAUEsBAi0AFAAGAAgAAAAhALaDOJL+AAAA4QEA&#10;ABMAAAAAAAAAAAAAAAAAAAAAAFtDb250ZW50X1R5cGVzXS54bWxQSwECLQAUAAYACAAAACEAOP0h&#10;/9YAAACUAQAACwAAAAAAAAAAAAAAAAAvAQAAX3JlbHMvLnJlbHNQSwECLQAUAAYACAAAACEAAsYr&#10;/bwCAADBBQAADgAAAAAAAAAAAAAAAAAuAgAAZHJzL2Uyb0RvYy54bWxQSwECLQAUAAYACAAAACEA&#10;PdGsad4AAAAIAQAADwAAAAAAAAAAAAAAAAAWBQAAZHJzL2Rvd25yZXYueG1sUEsFBgAAAAAEAAQA&#10;8wAAACEGAAAAAA==&#10;" filled="f" fillcolor="#bbe0e3" stroked="f">
                <v:textbox inset=".9335mm,.46675mm,.9335mm,.46675mm">
                  <w:txbxContent>
                    <w:p w:rsidR="005C7EFE" w:rsidRPr="00365C27" w:rsidRDefault="005C7EFE" w:rsidP="005C7EF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</w:pPr>
                      <w:r w:rsidRPr="00365C27"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  <w:t>Partne</w:t>
                      </w:r>
                      <w:r w:rsidR="006C212E" w:rsidRPr="00365C27">
                        <w:rPr>
                          <w:rFonts w:ascii="Times New Roman" w:hAnsi="Times New Roman"/>
                          <w:b/>
                          <w:bCs/>
                          <w:color w:val="FFFFFF"/>
                        </w:rPr>
                        <w:t>ring</w:t>
                      </w:r>
                    </w:p>
                  </w:txbxContent>
                </v:textbox>
              </v:shape>
            </w:pict>
          </mc:Fallback>
        </mc:AlternateContent>
      </w:r>
    </w:p>
    <w:p w:rsidR="005C7EFE" w:rsidRPr="00AF093A" w:rsidRDefault="005C7EFE" w:rsidP="005C7EFE">
      <w:pPr>
        <w:jc w:val="both"/>
        <w:rPr>
          <w:sz w:val="20"/>
          <w:szCs w:val="20"/>
        </w:rPr>
      </w:pPr>
    </w:p>
    <w:p w:rsidR="001B32AD" w:rsidRPr="00C86824" w:rsidRDefault="001B32AD" w:rsidP="001B32AD">
      <w:pPr>
        <w:ind w:left="288"/>
        <w:rPr>
          <w:rFonts w:ascii="Comic Sans MS" w:hAnsi="Comic Sans MS"/>
          <w:color w:val="333399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212E" w:rsidRPr="00C86824" w:rsidRDefault="006C212E" w:rsidP="001B32AD">
      <w:pPr>
        <w:ind w:left="288"/>
        <w:rPr>
          <w:rFonts w:ascii="Comic Sans MS" w:hAnsi="Comic Sans MS"/>
          <w:color w:val="333399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9E3" w:rsidRPr="00C86824" w:rsidRDefault="00887080" w:rsidP="005F3EC2">
      <w:pPr>
        <w:tabs>
          <w:tab w:val="left" w:pos="180"/>
        </w:tabs>
        <w:ind w:left="144" w:right="144"/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F15D8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FREE 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civics leadership initiative</w:t>
      </w:r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C7EFE" w:rsidRPr="00C86824" w:rsidRDefault="00887080" w:rsidP="005F3EC2">
      <w:pPr>
        <w:tabs>
          <w:tab w:val="left" w:pos="180"/>
        </w:tabs>
        <w:ind w:left="144" w:right="144"/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providing</w:t>
      </w:r>
      <w:proofErr w:type="gramEnd"/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strategies and tools to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A64A8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 w:rsidR="003C626F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epar</w:t>
      </w:r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parents, grandparents and guardians </w:t>
      </w:r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 partner with</w:t>
      </w:r>
      <w:r w:rsidR="00EA70A4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schools</w:t>
      </w:r>
      <w:r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0A19E3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59F9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improv</w:t>
      </w:r>
      <w:r w:rsidR="003759F9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759F9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  <w:r w:rsidR="005C7EFE" w:rsidRPr="00C86824">
        <w:rPr>
          <w:rFonts w:ascii="Comic Sans MS" w:hAnsi="Comic Sans MS"/>
          <w:color w:val="333399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 all children.</w:t>
      </w:r>
    </w:p>
    <w:p w:rsidR="005C7EFE" w:rsidRPr="00C86824" w:rsidRDefault="005C7EFE" w:rsidP="003759F9">
      <w:pPr>
        <w:spacing w:line="360" w:lineRule="auto"/>
        <w:ind w:left="-180"/>
        <w:rPr>
          <w:rFonts w:ascii="Comic Sans MS" w:hAnsi="Comic Sans MS"/>
          <w:color w:val="3333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7EFE" w:rsidRPr="00777B84" w:rsidRDefault="005C7EFE" w:rsidP="000750F4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ind w:left="216" w:right="216"/>
        <w:jc w:val="center"/>
        <w:rPr>
          <w:i/>
          <w:color w:val="FF0000"/>
        </w:rPr>
      </w:pPr>
      <w:r w:rsidRPr="00777B84">
        <w:rPr>
          <w:b/>
          <w:i/>
          <w:color w:val="FF0000"/>
        </w:rPr>
        <w:lastRenderedPageBreak/>
        <w:t>What is Parents Supporting Educational Excellence</w:t>
      </w:r>
      <w:r w:rsidR="00484AE0">
        <w:rPr>
          <w:b/>
          <w:i/>
          <w:color w:val="FF0000"/>
        </w:rPr>
        <w:t>?</w:t>
      </w:r>
    </w:p>
    <w:p w:rsidR="0092123B" w:rsidRDefault="00365C27" w:rsidP="002D3BD2">
      <w:pPr>
        <w:numPr>
          <w:ilvl w:val="0"/>
          <w:numId w:val="16"/>
        </w:numPr>
        <w:tabs>
          <w:tab w:val="clear" w:pos="720"/>
        </w:tabs>
        <w:ind w:left="504"/>
        <w:rPr>
          <w:sz w:val="20"/>
          <w:szCs w:val="20"/>
        </w:rPr>
      </w:pPr>
      <w:r>
        <w:rPr>
          <w:sz w:val="20"/>
          <w:szCs w:val="20"/>
        </w:rPr>
        <w:t>It’s</w:t>
      </w:r>
      <w:r w:rsidR="006C212E">
        <w:rPr>
          <w:sz w:val="20"/>
          <w:szCs w:val="20"/>
        </w:rPr>
        <w:t xml:space="preserve"> a c</w:t>
      </w:r>
      <w:r w:rsidR="0092123B" w:rsidRPr="0092123B">
        <w:rPr>
          <w:sz w:val="20"/>
          <w:szCs w:val="20"/>
        </w:rPr>
        <w:t>hance to make a difference</w:t>
      </w:r>
      <w:r w:rsidR="0092123B">
        <w:rPr>
          <w:sz w:val="20"/>
          <w:szCs w:val="20"/>
        </w:rPr>
        <w:t xml:space="preserve"> for children and for </w:t>
      </w:r>
      <w:r w:rsidR="00394605">
        <w:rPr>
          <w:sz w:val="20"/>
          <w:szCs w:val="20"/>
        </w:rPr>
        <w:t xml:space="preserve">their </w:t>
      </w:r>
      <w:r w:rsidR="0092123B">
        <w:rPr>
          <w:sz w:val="20"/>
          <w:szCs w:val="20"/>
        </w:rPr>
        <w:t>schools</w:t>
      </w:r>
      <w:r w:rsidR="005C7EFE" w:rsidRPr="0092123B">
        <w:rPr>
          <w:sz w:val="20"/>
          <w:szCs w:val="20"/>
        </w:rPr>
        <w:t>.</w:t>
      </w:r>
    </w:p>
    <w:p w:rsidR="007208DB" w:rsidRDefault="006C212E" w:rsidP="002D3BD2">
      <w:pPr>
        <w:numPr>
          <w:ilvl w:val="0"/>
          <w:numId w:val="16"/>
        </w:numPr>
        <w:tabs>
          <w:tab w:val="clear" w:pos="720"/>
        </w:tabs>
        <w:ind w:left="504"/>
        <w:rPr>
          <w:sz w:val="20"/>
          <w:szCs w:val="20"/>
        </w:rPr>
      </w:pPr>
      <w:r>
        <w:rPr>
          <w:sz w:val="20"/>
          <w:szCs w:val="20"/>
        </w:rPr>
        <w:t xml:space="preserve">It’s a </w:t>
      </w:r>
      <w:r w:rsidR="007208DB">
        <w:rPr>
          <w:sz w:val="20"/>
          <w:szCs w:val="20"/>
        </w:rPr>
        <w:t>place to engage in dialogue and practice skills needed to effect constructive change.</w:t>
      </w:r>
    </w:p>
    <w:p w:rsidR="005C7EFE" w:rsidRDefault="00365C27" w:rsidP="002D3BD2">
      <w:pPr>
        <w:numPr>
          <w:ilvl w:val="0"/>
          <w:numId w:val="16"/>
        </w:numPr>
        <w:tabs>
          <w:tab w:val="clear" w:pos="720"/>
        </w:tabs>
        <w:ind w:left="504"/>
        <w:rPr>
          <w:sz w:val="20"/>
          <w:szCs w:val="20"/>
        </w:rPr>
      </w:pPr>
      <w:r>
        <w:rPr>
          <w:sz w:val="20"/>
          <w:szCs w:val="20"/>
        </w:rPr>
        <w:t>It’s an</w:t>
      </w:r>
      <w:r w:rsidR="00394605">
        <w:rPr>
          <w:sz w:val="20"/>
          <w:szCs w:val="20"/>
        </w:rPr>
        <w:t xml:space="preserve"> opportunity </w:t>
      </w:r>
      <w:r w:rsidR="003F2C72">
        <w:rPr>
          <w:sz w:val="20"/>
          <w:szCs w:val="20"/>
        </w:rPr>
        <w:t xml:space="preserve">for parents </w:t>
      </w:r>
      <w:r w:rsidR="00394605">
        <w:rPr>
          <w:sz w:val="20"/>
          <w:szCs w:val="20"/>
        </w:rPr>
        <w:t>to acquire</w:t>
      </w:r>
      <w:r w:rsidR="005C7EFE" w:rsidRPr="00AF093A">
        <w:rPr>
          <w:sz w:val="20"/>
          <w:szCs w:val="20"/>
        </w:rPr>
        <w:t xml:space="preserve"> </w:t>
      </w:r>
      <w:r w:rsidR="007208DB">
        <w:rPr>
          <w:sz w:val="20"/>
          <w:szCs w:val="20"/>
        </w:rPr>
        <w:t>knowledge</w:t>
      </w:r>
      <w:r w:rsidR="005C7EFE" w:rsidRPr="00AF093A">
        <w:rPr>
          <w:sz w:val="20"/>
          <w:szCs w:val="20"/>
        </w:rPr>
        <w:t xml:space="preserve"> to become leaders, change agents and active participants in education</w:t>
      </w:r>
      <w:r w:rsidR="005C7EFE">
        <w:rPr>
          <w:sz w:val="20"/>
          <w:szCs w:val="20"/>
        </w:rPr>
        <w:t>.</w:t>
      </w:r>
    </w:p>
    <w:p w:rsidR="005C7EFE" w:rsidRDefault="005C7EFE" w:rsidP="005C7EFE">
      <w:pPr>
        <w:rPr>
          <w:sz w:val="20"/>
          <w:szCs w:val="20"/>
        </w:rPr>
      </w:pPr>
    </w:p>
    <w:p w:rsidR="005C7EFE" w:rsidRDefault="00C86824" w:rsidP="005C7E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500630" cy="1688465"/>
            <wp:effectExtent l="0" t="0" r="0" b="6985"/>
            <wp:docPr id="106" name="Picture 106" descr="975894-R2-17-18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975894-R2-17-18_edi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EFE" w:rsidRPr="006A5751" w:rsidRDefault="005C7EFE" w:rsidP="005C7EFE">
      <w:pPr>
        <w:jc w:val="center"/>
        <w:rPr>
          <w:b/>
          <w:sz w:val="20"/>
          <w:szCs w:val="20"/>
        </w:rPr>
      </w:pPr>
    </w:p>
    <w:p w:rsidR="005C7EFE" w:rsidRPr="006A5751" w:rsidRDefault="005C7EFE" w:rsidP="005C7EFE">
      <w:pPr>
        <w:rPr>
          <w:b/>
          <w:sz w:val="20"/>
          <w:szCs w:val="20"/>
        </w:rPr>
      </w:pPr>
    </w:p>
    <w:p w:rsidR="00777B84" w:rsidRPr="00A73092" w:rsidRDefault="00777B84" w:rsidP="00A73092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ind w:left="144" w:right="144"/>
        <w:jc w:val="center"/>
        <w:rPr>
          <w:b/>
          <w:i/>
          <w:color w:val="333399"/>
          <w:sz w:val="12"/>
          <w:szCs w:val="12"/>
        </w:rPr>
      </w:pPr>
    </w:p>
    <w:p w:rsidR="005C7EFE" w:rsidRPr="00A73092" w:rsidRDefault="005C7EFE" w:rsidP="00A73092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ind w:left="144" w:right="144"/>
        <w:jc w:val="center"/>
        <w:rPr>
          <w:i/>
          <w:color w:val="333399"/>
        </w:rPr>
      </w:pPr>
      <w:r w:rsidRPr="00A73092">
        <w:rPr>
          <w:b/>
          <w:i/>
          <w:color w:val="333399"/>
        </w:rPr>
        <w:t>Why Do We</w:t>
      </w:r>
      <w:r w:rsidR="002C4538" w:rsidRPr="00A73092">
        <w:rPr>
          <w:b/>
          <w:i/>
          <w:color w:val="333399"/>
        </w:rPr>
        <w:t xml:space="preserve"> Do</w:t>
      </w:r>
      <w:r w:rsidRPr="00A73092">
        <w:rPr>
          <w:b/>
          <w:i/>
          <w:color w:val="333399"/>
        </w:rPr>
        <w:t xml:space="preserve"> It?</w:t>
      </w:r>
    </w:p>
    <w:p w:rsidR="005C7EFE" w:rsidRPr="00A73092" w:rsidRDefault="005C7EFE" w:rsidP="00A73092">
      <w:pPr>
        <w:pBdr>
          <w:top w:val="single" w:sz="12" w:space="1" w:color="333399"/>
          <w:left w:val="single" w:sz="12" w:space="4" w:color="333399"/>
          <w:bottom w:val="single" w:sz="12" w:space="1" w:color="333399"/>
          <w:right w:val="single" w:sz="12" w:space="4" w:color="333399"/>
        </w:pBdr>
        <w:ind w:left="144" w:right="144"/>
        <w:rPr>
          <w:b/>
          <w:color w:val="333399"/>
          <w:sz w:val="12"/>
          <w:szCs w:val="12"/>
        </w:rPr>
      </w:pPr>
    </w:p>
    <w:p w:rsidR="005C7EFE" w:rsidRDefault="005C7EFE" w:rsidP="002D3BD2">
      <w:pPr>
        <w:numPr>
          <w:ilvl w:val="0"/>
          <w:numId w:val="32"/>
        </w:numPr>
        <w:tabs>
          <w:tab w:val="clear" w:pos="720"/>
          <w:tab w:val="num" w:pos="360"/>
        </w:tabs>
        <w:ind w:left="432"/>
        <w:rPr>
          <w:sz w:val="20"/>
          <w:szCs w:val="20"/>
        </w:rPr>
      </w:pPr>
      <w:r w:rsidRPr="00D87A98">
        <w:rPr>
          <w:sz w:val="20"/>
          <w:szCs w:val="20"/>
        </w:rPr>
        <w:t>Research show</w:t>
      </w:r>
      <w:r w:rsidR="00C30D09">
        <w:rPr>
          <w:sz w:val="20"/>
          <w:szCs w:val="20"/>
        </w:rPr>
        <w:t>s a clear link</w:t>
      </w:r>
      <w:r w:rsidRPr="00D87A98">
        <w:rPr>
          <w:sz w:val="20"/>
          <w:szCs w:val="20"/>
        </w:rPr>
        <w:t xml:space="preserve"> between student achievement and paren</w:t>
      </w:r>
      <w:r w:rsidR="00484AE0">
        <w:rPr>
          <w:sz w:val="20"/>
          <w:szCs w:val="20"/>
        </w:rPr>
        <w:t>t</w:t>
      </w:r>
      <w:r w:rsidR="00C30D09">
        <w:rPr>
          <w:sz w:val="20"/>
          <w:szCs w:val="20"/>
        </w:rPr>
        <w:t>/</w:t>
      </w:r>
      <w:r w:rsidRPr="00D87A98">
        <w:rPr>
          <w:sz w:val="20"/>
          <w:szCs w:val="20"/>
        </w:rPr>
        <w:t xml:space="preserve">family </w:t>
      </w:r>
      <w:r w:rsidR="00336CE4">
        <w:rPr>
          <w:sz w:val="20"/>
          <w:szCs w:val="20"/>
        </w:rPr>
        <w:t>engagement</w:t>
      </w:r>
      <w:r w:rsidRPr="00D87A98">
        <w:rPr>
          <w:sz w:val="20"/>
          <w:szCs w:val="20"/>
        </w:rPr>
        <w:t xml:space="preserve">. </w:t>
      </w:r>
    </w:p>
    <w:p w:rsidR="005C7EFE" w:rsidRDefault="005C7EFE" w:rsidP="002D3BD2">
      <w:pPr>
        <w:numPr>
          <w:ilvl w:val="0"/>
          <w:numId w:val="32"/>
        </w:numPr>
        <w:tabs>
          <w:tab w:val="clear" w:pos="720"/>
          <w:tab w:val="num" w:pos="360"/>
        </w:tabs>
        <w:ind w:left="432"/>
        <w:rPr>
          <w:sz w:val="20"/>
          <w:szCs w:val="20"/>
        </w:rPr>
      </w:pPr>
      <w:r>
        <w:rPr>
          <w:sz w:val="20"/>
          <w:szCs w:val="20"/>
        </w:rPr>
        <w:t>S</w:t>
      </w:r>
      <w:r w:rsidRPr="00D87A98">
        <w:rPr>
          <w:sz w:val="20"/>
          <w:szCs w:val="20"/>
        </w:rPr>
        <w:t xml:space="preserve">tudents </w:t>
      </w:r>
      <w:r w:rsidR="00C30D09">
        <w:rPr>
          <w:sz w:val="20"/>
          <w:szCs w:val="20"/>
        </w:rPr>
        <w:t>are more successful</w:t>
      </w:r>
      <w:r w:rsidRPr="00D87A98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Pr="00D87A98">
        <w:rPr>
          <w:sz w:val="20"/>
          <w:szCs w:val="20"/>
        </w:rPr>
        <w:t>hen</w:t>
      </w:r>
      <w:r>
        <w:rPr>
          <w:sz w:val="20"/>
          <w:szCs w:val="20"/>
        </w:rPr>
        <w:t xml:space="preserve"> schools, families and communities</w:t>
      </w:r>
      <w:r w:rsidRPr="00D87A98">
        <w:rPr>
          <w:sz w:val="20"/>
          <w:szCs w:val="20"/>
        </w:rPr>
        <w:t xml:space="preserve"> work to</w:t>
      </w:r>
      <w:r>
        <w:rPr>
          <w:sz w:val="20"/>
          <w:szCs w:val="20"/>
        </w:rPr>
        <w:t>gether.</w:t>
      </w:r>
      <w:r w:rsidRPr="00D87A98">
        <w:rPr>
          <w:sz w:val="20"/>
          <w:szCs w:val="20"/>
        </w:rPr>
        <w:t xml:space="preserve"> </w:t>
      </w:r>
    </w:p>
    <w:p w:rsidR="00C30D09" w:rsidRPr="00D87A98" w:rsidRDefault="00C30D09" w:rsidP="002D3BD2">
      <w:pPr>
        <w:numPr>
          <w:ilvl w:val="0"/>
          <w:numId w:val="32"/>
        </w:numPr>
        <w:tabs>
          <w:tab w:val="clear" w:pos="720"/>
          <w:tab w:val="num" w:pos="360"/>
        </w:tabs>
        <w:ind w:left="432"/>
        <w:rPr>
          <w:sz w:val="20"/>
          <w:szCs w:val="20"/>
        </w:rPr>
      </w:pPr>
      <w:r>
        <w:rPr>
          <w:sz w:val="20"/>
          <w:szCs w:val="20"/>
        </w:rPr>
        <w:t xml:space="preserve">Parent </w:t>
      </w:r>
      <w:r w:rsidR="00C21B47">
        <w:rPr>
          <w:sz w:val="20"/>
          <w:szCs w:val="20"/>
        </w:rPr>
        <w:t>engagement</w:t>
      </w:r>
      <w:r>
        <w:rPr>
          <w:sz w:val="20"/>
          <w:szCs w:val="20"/>
        </w:rPr>
        <w:t xml:space="preserve"> </w:t>
      </w:r>
      <w:r w:rsidR="003F2C72">
        <w:rPr>
          <w:sz w:val="20"/>
          <w:szCs w:val="20"/>
        </w:rPr>
        <w:t xml:space="preserve">at home, at schools, and in communities </w:t>
      </w:r>
      <w:r w:rsidR="00484AE0">
        <w:rPr>
          <w:sz w:val="20"/>
          <w:szCs w:val="20"/>
        </w:rPr>
        <w:t xml:space="preserve">really does </w:t>
      </w:r>
      <w:r>
        <w:rPr>
          <w:sz w:val="20"/>
          <w:szCs w:val="20"/>
        </w:rPr>
        <w:t>make a difference.</w:t>
      </w:r>
    </w:p>
    <w:p w:rsidR="005C7EFE" w:rsidRDefault="005C7EFE" w:rsidP="005C7EFE">
      <w:pPr>
        <w:rPr>
          <w:b/>
        </w:rPr>
      </w:pPr>
    </w:p>
    <w:p w:rsidR="005C7EFE" w:rsidRDefault="005C7EFE" w:rsidP="005C7EFE">
      <w:pPr>
        <w:rPr>
          <w:b/>
        </w:rPr>
      </w:pPr>
      <w:r>
        <w:rPr>
          <w:b/>
        </w:rPr>
        <w:t xml:space="preserve">   </w:t>
      </w:r>
      <w:r w:rsidR="00C86824">
        <w:rPr>
          <w:b/>
          <w:noProof/>
        </w:rPr>
        <w:drawing>
          <wp:inline distT="0" distB="0" distL="0" distR="0">
            <wp:extent cx="2501900" cy="1690370"/>
            <wp:effectExtent l="0" t="0" r="0" b="5080"/>
            <wp:docPr id="105" name="Picture 105" descr="975894-R1-17-18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975894-R1-17-18_edi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EFE" w:rsidRDefault="005C7EFE" w:rsidP="005C7EFE">
      <w:pPr>
        <w:rPr>
          <w:b/>
        </w:rPr>
      </w:pPr>
    </w:p>
    <w:p w:rsidR="00777B84" w:rsidRPr="00777B84" w:rsidRDefault="00777B84" w:rsidP="000750F4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ind w:left="216" w:right="216"/>
        <w:jc w:val="center"/>
        <w:rPr>
          <w:b/>
          <w:i/>
          <w:sz w:val="12"/>
          <w:szCs w:val="12"/>
        </w:rPr>
      </w:pPr>
    </w:p>
    <w:p w:rsidR="005C7EFE" w:rsidRPr="002A61D9" w:rsidRDefault="005C7EFE" w:rsidP="000750F4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ind w:left="216" w:right="216"/>
        <w:jc w:val="center"/>
        <w:rPr>
          <w:i/>
          <w:color w:val="FF9900"/>
          <w:sz w:val="20"/>
          <w:szCs w:val="20"/>
        </w:rPr>
      </w:pPr>
      <w:r w:rsidRPr="002A61D9">
        <w:rPr>
          <w:b/>
          <w:i/>
          <w:color w:val="FF9900"/>
        </w:rPr>
        <w:t>How Do We</w:t>
      </w:r>
      <w:r w:rsidR="002C4538" w:rsidRPr="002A61D9">
        <w:rPr>
          <w:b/>
          <w:i/>
          <w:color w:val="FF9900"/>
        </w:rPr>
        <w:t xml:space="preserve"> Do</w:t>
      </w:r>
      <w:r w:rsidRPr="002A61D9">
        <w:rPr>
          <w:b/>
          <w:i/>
          <w:color w:val="FF9900"/>
        </w:rPr>
        <w:t xml:space="preserve"> It?</w:t>
      </w:r>
    </w:p>
    <w:p w:rsidR="005C7EFE" w:rsidRPr="00777B84" w:rsidRDefault="005C7EFE" w:rsidP="000750F4">
      <w:pPr>
        <w:pBdr>
          <w:top w:val="single" w:sz="12" w:space="1" w:color="FF9900"/>
          <w:left w:val="single" w:sz="12" w:space="4" w:color="FF9900"/>
          <w:bottom w:val="single" w:sz="12" w:space="1" w:color="FF9900"/>
          <w:right w:val="single" w:sz="12" w:space="4" w:color="FF9900"/>
        </w:pBdr>
        <w:ind w:left="216" w:right="216"/>
        <w:jc w:val="center"/>
        <w:rPr>
          <w:sz w:val="12"/>
          <w:szCs w:val="12"/>
        </w:rPr>
      </w:pPr>
    </w:p>
    <w:p w:rsidR="005C7EFE" w:rsidRDefault="005C7EFE" w:rsidP="002D3BD2">
      <w:pPr>
        <w:numPr>
          <w:ilvl w:val="0"/>
          <w:numId w:val="26"/>
        </w:numPr>
        <w:ind w:left="504"/>
        <w:rPr>
          <w:sz w:val="20"/>
          <w:szCs w:val="20"/>
        </w:rPr>
      </w:pPr>
      <w:r>
        <w:rPr>
          <w:sz w:val="20"/>
          <w:szCs w:val="20"/>
        </w:rPr>
        <w:t>P</w:t>
      </w:r>
      <w:r w:rsidRPr="00D87A98">
        <w:rPr>
          <w:sz w:val="20"/>
          <w:szCs w:val="20"/>
        </w:rPr>
        <w:t>articipants explore</w:t>
      </w:r>
      <w:r w:rsidR="00326419">
        <w:rPr>
          <w:sz w:val="20"/>
          <w:szCs w:val="20"/>
        </w:rPr>
        <w:t xml:space="preserve"> </w:t>
      </w:r>
      <w:r w:rsidR="00FF0187">
        <w:rPr>
          <w:sz w:val="20"/>
          <w:szCs w:val="20"/>
        </w:rPr>
        <w:t>L</w:t>
      </w:r>
      <w:r>
        <w:rPr>
          <w:sz w:val="20"/>
          <w:szCs w:val="20"/>
        </w:rPr>
        <w:t>eadership, Change,</w:t>
      </w:r>
      <w:r w:rsidRPr="00D87A98">
        <w:rPr>
          <w:sz w:val="20"/>
          <w:szCs w:val="20"/>
        </w:rPr>
        <w:t xml:space="preserve"> </w:t>
      </w:r>
      <w:r>
        <w:rPr>
          <w:sz w:val="20"/>
          <w:szCs w:val="20"/>
        </w:rPr>
        <w:t>Education</w:t>
      </w:r>
      <w:r w:rsidR="004A16A6">
        <w:rPr>
          <w:sz w:val="20"/>
          <w:szCs w:val="20"/>
        </w:rPr>
        <w:t>al</w:t>
      </w:r>
      <w:r>
        <w:rPr>
          <w:sz w:val="20"/>
          <w:szCs w:val="20"/>
        </w:rPr>
        <w:t xml:space="preserve"> P</w:t>
      </w:r>
      <w:r w:rsidR="004A16A6">
        <w:rPr>
          <w:sz w:val="20"/>
          <w:szCs w:val="20"/>
        </w:rPr>
        <w:t xml:space="preserve">olicies and </w:t>
      </w:r>
      <w:r>
        <w:rPr>
          <w:sz w:val="20"/>
          <w:szCs w:val="20"/>
        </w:rPr>
        <w:t>Partnering</w:t>
      </w:r>
      <w:r w:rsidRPr="00D87A98">
        <w:rPr>
          <w:sz w:val="20"/>
          <w:szCs w:val="20"/>
        </w:rPr>
        <w:t>.</w:t>
      </w:r>
      <w:r>
        <w:rPr>
          <w:sz w:val="20"/>
          <w:szCs w:val="20"/>
        </w:rPr>
        <w:t xml:space="preserve">  </w:t>
      </w:r>
    </w:p>
    <w:p w:rsidR="00C30D09" w:rsidRDefault="00C30D09" w:rsidP="002D3BD2">
      <w:pPr>
        <w:numPr>
          <w:ilvl w:val="0"/>
          <w:numId w:val="26"/>
        </w:numPr>
        <w:ind w:left="504"/>
        <w:rPr>
          <w:sz w:val="20"/>
          <w:szCs w:val="20"/>
        </w:rPr>
      </w:pPr>
      <w:r w:rsidRPr="00EC3F7C">
        <w:rPr>
          <w:sz w:val="20"/>
          <w:szCs w:val="20"/>
        </w:rPr>
        <w:t>School leaders attend as guests, facilitating dialogue and policy partnerships.</w:t>
      </w:r>
    </w:p>
    <w:p w:rsidR="005C7EFE" w:rsidRDefault="005C7EFE" w:rsidP="002D3BD2">
      <w:pPr>
        <w:numPr>
          <w:ilvl w:val="0"/>
          <w:numId w:val="26"/>
        </w:numPr>
        <w:ind w:left="504"/>
        <w:rPr>
          <w:sz w:val="20"/>
          <w:szCs w:val="20"/>
        </w:rPr>
      </w:pPr>
      <w:r>
        <w:rPr>
          <w:sz w:val="20"/>
          <w:szCs w:val="20"/>
        </w:rPr>
        <w:t>P</w:t>
      </w:r>
      <w:r w:rsidRPr="00D33A61">
        <w:rPr>
          <w:sz w:val="20"/>
          <w:szCs w:val="20"/>
        </w:rPr>
        <w:t xml:space="preserve">arents </w:t>
      </w:r>
      <w:r>
        <w:rPr>
          <w:sz w:val="20"/>
          <w:szCs w:val="20"/>
        </w:rPr>
        <w:t>acquire skills</w:t>
      </w:r>
      <w:r w:rsidRPr="00D33A61">
        <w:rPr>
          <w:sz w:val="20"/>
          <w:szCs w:val="20"/>
        </w:rPr>
        <w:t xml:space="preserve"> to address public policy issues and engage as civic leaders to improve schools for all children.</w:t>
      </w:r>
    </w:p>
    <w:p w:rsidR="005C7EFE" w:rsidRDefault="005C7EFE" w:rsidP="005C7EFE">
      <w:pPr>
        <w:jc w:val="both"/>
        <w:rPr>
          <w:sz w:val="20"/>
          <w:szCs w:val="20"/>
        </w:rPr>
      </w:pPr>
    </w:p>
    <w:p w:rsidR="005C7EFE" w:rsidRDefault="00C86824" w:rsidP="005C7EFE">
      <w:pPr>
        <w:jc w:val="center"/>
      </w:pPr>
      <w:r>
        <w:rPr>
          <w:noProof/>
        </w:rPr>
        <w:drawing>
          <wp:inline distT="0" distB="0" distL="0" distR="0">
            <wp:extent cx="2425700" cy="1686560"/>
            <wp:effectExtent l="0" t="0" r="0" b="8890"/>
            <wp:docPr id="104" name="Picture 104" descr="975894-R1-10-11_edite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975894-R1-10-11_edited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6" r="33267" b="15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7EFE">
        <w:t xml:space="preserve"> </w:t>
      </w:r>
    </w:p>
    <w:p w:rsidR="005C7EFE" w:rsidRPr="006A5751" w:rsidRDefault="005C7EFE" w:rsidP="005C7EFE">
      <w:pPr>
        <w:jc w:val="center"/>
        <w:rPr>
          <w:sz w:val="20"/>
          <w:szCs w:val="20"/>
        </w:rPr>
      </w:pPr>
    </w:p>
    <w:p w:rsidR="005C7EFE" w:rsidRPr="006A5751" w:rsidRDefault="005C7EFE" w:rsidP="005C7EFE">
      <w:pPr>
        <w:jc w:val="center"/>
        <w:rPr>
          <w:sz w:val="20"/>
          <w:szCs w:val="20"/>
        </w:rPr>
      </w:pPr>
    </w:p>
    <w:p w:rsidR="00777B84" w:rsidRPr="00484AE0" w:rsidRDefault="00777B84" w:rsidP="00484AE0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144" w:right="144"/>
        <w:jc w:val="center"/>
        <w:rPr>
          <w:b/>
          <w:i/>
          <w:color w:val="008000"/>
          <w:sz w:val="12"/>
          <w:szCs w:val="12"/>
        </w:rPr>
      </w:pPr>
    </w:p>
    <w:p w:rsidR="005C7EFE" w:rsidRPr="00484AE0" w:rsidRDefault="005C7EFE" w:rsidP="00484AE0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144" w:right="144"/>
        <w:jc w:val="center"/>
        <w:rPr>
          <w:i/>
          <w:color w:val="008000"/>
          <w:sz w:val="20"/>
          <w:szCs w:val="20"/>
        </w:rPr>
      </w:pPr>
      <w:r w:rsidRPr="00484AE0">
        <w:rPr>
          <w:b/>
          <w:i/>
          <w:color w:val="008000"/>
        </w:rPr>
        <w:t>Who Participates?</w:t>
      </w:r>
    </w:p>
    <w:p w:rsidR="005C7EFE" w:rsidRPr="00484AE0" w:rsidRDefault="005C7EFE" w:rsidP="00484AE0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144" w:right="144"/>
        <w:jc w:val="center"/>
        <w:rPr>
          <w:color w:val="008000"/>
          <w:sz w:val="12"/>
          <w:szCs w:val="12"/>
        </w:rPr>
      </w:pPr>
    </w:p>
    <w:p w:rsidR="002D3989" w:rsidRPr="004648E1" w:rsidRDefault="002D3989" w:rsidP="002D3BD2">
      <w:pPr>
        <w:numPr>
          <w:ilvl w:val="0"/>
          <w:numId w:val="28"/>
        </w:numPr>
        <w:ind w:left="432"/>
      </w:pPr>
      <w:r>
        <w:rPr>
          <w:sz w:val="20"/>
          <w:szCs w:val="20"/>
        </w:rPr>
        <w:t xml:space="preserve">A </w:t>
      </w:r>
      <w:r w:rsidRPr="006A5751">
        <w:rPr>
          <w:sz w:val="20"/>
          <w:szCs w:val="20"/>
        </w:rPr>
        <w:t xml:space="preserve">coordinator and design team recruit and select parents. </w:t>
      </w:r>
    </w:p>
    <w:p w:rsidR="002D3989" w:rsidRDefault="002D3989" w:rsidP="002D3BD2">
      <w:pPr>
        <w:numPr>
          <w:ilvl w:val="0"/>
          <w:numId w:val="28"/>
        </w:numPr>
        <w:ind w:left="432"/>
        <w:rPr>
          <w:sz w:val="20"/>
          <w:szCs w:val="20"/>
        </w:rPr>
      </w:pPr>
      <w:r>
        <w:rPr>
          <w:sz w:val="20"/>
          <w:szCs w:val="20"/>
        </w:rPr>
        <w:t xml:space="preserve">The design team and the parents reflect the diversity of the community. </w:t>
      </w:r>
    </w:p>
    <w:p w:rsidR="005C7EFE" w:rsidRDefault="003F2C72" w:rsidP="002D3BD2">
      <w:pPr>
        <w:numPr>
          <w:ilvl w:val="0"/>
          <w:numId w:val="28"/>
        </w:numPr>
        <w:ind w:left="432"/>
        <w:rPr>
          <w:sz w:val="20"/>
          <w:szCs w:val="20"/>
        </w:rPr>
      </w:pPr>
      <w:r>
        <w:rPr>
          <w:sz w:val="20"/>
          <w:szCs w:val="20"/>
        </w:rPr>
        <w:t>Parents are engaged while a</w:t>
      </w:r>
      <w:r w:rsidR="005C7EFE" w:rsidRPr="006A5751">
        <w:rPr>
          <w:sz w:val="20"/>
          <w:szCs w:val="20"/>
        </w:rPr>
        <w:t xml:space="preserve"> local civic design team</w:t>
      </w:r>
      <w:r w:rsidR="005C7EFE">
        <w:rPr>
          <w:sz w:val="20"/>
          <w:szCs w:val="20"/>
        </w:rPr>
        <w:t xml:space="preserve"> </w:t>
      </w:r>
      <w:r w:rsidR="005C7EFE" w:rsidRPr="006A5751">
        <w:rPr>
          <w:sz w:val="20"/>
          <w:szCs w:val="20"/>
        </w:rPr>
        <w:t>oversees program implementation</w:t>
      </w:r>
      <w:r w:rsidR="005C7EFE">
        <w:rPr>
          <w:sz w:val="20"/>
          <w:szCs w:val="20"/>
        </w:rPr>
        <w:t xml:space="preserve">.  </w:t>
      </w:r>
    </w:p>
    <w:p w:rsidR="002C4538" w:rsidRDefault="002C4538" w:rsidP="002C4538">
      <w:pPr>
        <w:rPr>
          <w:sz w:val="20"/>
          <w:szCs w:val="20"/>
        </w:rPr>
      </w:pPr>
    </w:p>
    <w:p w:rsidR="005C7EFE" w:rsidRDefault="00C86824" w:rsidP="005C7E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3C766EA" wp14:editId="13C3C1C7">
            <wp:extent cx="2500630" cy="1689100"/>
            <wp:effectExtent l="0" t="0" r="0" b="6350"/>
            <wp:docPr id="123" name="Picture 123" descr="975894-R2-16-17_edi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975894-R2-16-17_edi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7EFE" w:rsidRDefault="005C7EFE" w:rsidP="005C7EFE">
      <w:pPr>
        <w:jc w:val="center"/>
        <w:rPr>
          <w:sz w:val="20"/>
          <w:szCs w:val="20"/>
        </w:rPr>
      </w:pPr>
    </w:p>
    <w:p w:rsidR="002C4538" w:rsidRPr="00777B84" w:rsidRDefault="002C4538" w:rsidP="002A61D9">
      <w:pPr>
        <w:rPr>
          <w:sz w:val="12"/>
          <w:szCs w:val="12"/>
        </w:rPr>
      </w:pPr>
    </w:p>
    <w:p w:rsidR="00777B84" w:rsidRPr="00484AE0" w:rsidRDefault="00777B84" w:rsidP="000750F4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216" w:right="576"/>
        <w:jc w:val="center"/>
        <w:rPr>
          <w:b/>
          <w:i/>
          <w:color w:val="008000"/>
          <w:sz w:val="12"/>
          <w:szCs w:val="12"/>
        </w:rPr>
      </w:pPr>
    </w:p>
    <w:p w:rsidR="005C7EFE" w:rsidRPr="00484AE0" w:rsidRDefault="005C7EFE" w:rsidP="000750F4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216" w:right="576"/>
        <w:jc w:val="center"/>
        <w:rPr>
          <w:b/>
          <w:i/>
          <w:color w:val="008000"/>
          <w:sz w:val="12"/>
          <w:szCs w:val="12"/>
        </w:rPr>
      </w:pPr>
      <w:r w:rsidRPr="00484AE0">
        <w:rPr>
          <w:b/>
          <w:i/>
          <w:color w:val="008000"/>
        </w:rPr>
        <w:t>The Curriculum Outline</w:t>
      </w:r>
    </w:p>
    <w:p w:rsidR="00777B84" w:rsidRPr="00484AE0" w:rsidRDefault="00777B84" w:rsidP="000750F4">
      <w:pPr>
        <w:pBdr>
          <w:top w:val="single" w:sz="12" w:space="1" w:color="008000"/>
          <w:left w:val="single" w:sz="12" w:space="4" w:color="008000"/>
          <w:bottom w:val="single" w:sz="12" w:space="1" w:color="008000"/>
          <w:right w:val="single" w:sz="12" w:space="4" w:color="008000"/>
        </w:pBdr>
        <w:ind w:left="216" w:right="576"/>
        <w:jc w:val="center"/>
        <w:rPr>
          <w:color w:val="008000"/>
          <w:sz w:val="12"/>
          <w:szCs w:val="12"/>
        </w:rPr>
      </w:pPr>
    </w:p>
    <w:p w:rsidR="00326419" w:rsidRPr="00D37747" w:rsidRDefault="005C7EFE" w:rsidP="002D3BD2">
      <w:pPr>
        <w:numPr>
          <w:ilvl w:val="0"/>
          <w:numId w:val="29"/>
        </w:numPr>
        <w:ind w:left="504"/>
        <w:rPr>
          <w:sz w:val="18"/>
          <w:szCs w:val="18"/>
        </w:rPr>
      </w:pPr>
      <w:r w:rsidRPr="00D37747">
        <w:rPr>
          <w:i/>
          <w:sz w:val="18"/>
          <w:szCs w:val="18"/>
        </w:rPr>
        <w:t xml:space="preserve">FREE </w:t>
      </w:r>
      <w:r w:rsidR="002C4538" w:rsidRPr="00D37747">
        <w:rPr>
          <w:i/>
          <w:sz w:val="18"/>
          <w:szCs w:val="18"/>
        </w:rPr>
        <w:t>COURSE</w:t>
      </w:r>
    </w:p>
    <w:p w:rsidR="005C7EFE" w:rsidRPr="00D37747" w:rsidRDefault="00307176" w:rsidP="002D3BD2">
      <w:pPr>
        <w:numPr>
          <w:ilvl w:val="0"/>
          <w:numId w:val="29"/>
        </w:numPr>
        <w:ind w:left="504"/>
        <w:rPr>
          <w:sz w:val="18"/>
          <w:szCs w:val="18"/>
        </w:rPr>
      </w:pPr>
      <w:r>
        <w:rPr>
          <w:sz w:val="18"/>
          <w:szCs w:val="18"/>
        </w:rPr>
        <w:t>Three-</w:t>
      </w:r>
      <w:r w:rsidR="00FF0187" w:rsidRPr="00D37747">
        <w:rPr>
          <w:sz w:val="18"/>
          <w:szCs w:val="18"/>
        </w:rPr>
        <w:t>hour</w:t>
      </w:r>
      <w:r w:rsidR="005C7EFE" w:rsidRPr="00D3774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morning </w:t>
      </w:r>
      <w:r w:rsidR="00484AE0" w:rsidRPr="00D37747">
        <w:rPr>
          <w:sz w:val="18"/>
          <w:szCs w:val="18"/>
        </w:rPr>
        <w:t>r</w:t>
      </w:r>
      <w:r w:rsidR="005C7EFE" w:rsidRPr="00D37747">
        <w:rPr>
          <w:sz w:val="18"/>
          <w:szCs w:val="18"/>
        </w:rPr>
        <w:t>etreat</w:t>
      </w:r>
      <w:r>
        <w:rPr>
          <w:sz w:val="18"/>
          <w:szCs w:val="18"/>
        </w:rPr>
        <w:t xml:space="preserve"> </w:t>
      </w:r>
      <w:r w:rsidR="005C7EFE" w:rsidRPr="00D37747">
        <w:rPr>
          <w:sz w:val="18"/>
          <w:szCs w:val="18"/>
        </w:rPr>
        <w:t>on a Sa</w:t>
      </w:r>
      <w:r w:rsidR="00C30D09" w:rsidRPr="00D37747">
        <w:rPr>
          <w:sz w:val="18"/>
          <w:szCs w:val="18"/>
        </w:rPr>
        <w:t xml:space="preserve">turday, </w:t>
      </w:r>
      <w:r w:rsidR="006C7B09" w:rsidRPr="00D37747">
        <w:rPr>
          <w:sz w:val="18"/>
          <w:szCs w:val="18"/>
        </w:rPr>
        <w:t>and</w:t>
      </w:r>
      <w:r w:rsidR="00453728" w:rsidRPr="00D37747">
        <w:rPr>
          <w:sz w:val="18"/>
          <w:szCs w:val="18"/>
        </w:rPr>
        <w:t xml:space="preserve"> 12</w:t>
      </w:r>
      <w:r w:rsidR="00336CE4">
        <w:rPr>
          <w:sz w:val="18"/>
          <w:szCs w:val="18"/>
        </w:rPr>
        <w:t xml:space="preserve"> Tuesday</w:t>
      </w:r>
      <w:r w:rsidR="00453728" w:rsidRPr="00D37747">
        <w:rPr>
          <w:sz w:val="18"/>
          <w:szCs w:val="18"/>
        </w:rPr>
        <w:t xml:space="preserve"> </w:t>
      </w:r>
      <w:r w:rsidR="00C30D09" w:rsidRPr="00D37747">
        <w:rPr>
          <w:sz w:val="18"/>
          <w:szCs w:val="18"/>
        </w:rPr>
        <w:t>evening</w:t>
      </w:r>
      <w:r w:rsidR="00DA2671" w:rsidRPr="00D37747">
        <w:rPr>
          <w:sz w:val="18"/>
          <w:szCs w:val="18"/>
        </w:rPr>
        <w:t>s</w:t>
      </w:r>
      <w:r w:rsidR="00C30D09" w:rsidRPr="00D37747">
        <w:rPr>
          <w:sz w:val="18"/>
          <w:szCs w:val="18"/>
        </w:rPr>
        <w:t xml:space="preserve"> </w:t>
      </w:r>
      <w:r w:rsidR="002707BE" w:rsidRPr="00D37747">
        <w:rPr>
          <w:sz w:val="18"/>
          <w:szCs w:val="18"/>
        </w:rPr>
        <w:t xml:space="preserve">from </w:t>
      </w:r>
      <w:r w:rsidR="002C4538" w:rsidRPr="00D37747">
        <w:rPr>
          <w:sz w:val="18"/>
          <w:szCs w:val="18"/>
        </w:rPr>
        <w:t>5:</w:t>
      </w:r>
      <w:r w:rsidR="00FF0187" w:rsidRPr="00D37747">
        <w:rPr>
          <w:sz w:val="18"/>
          <w:szCs w:val="18"/>
        </w:rPr>
        <w:t>0</w:t>
      </w:r>
      <w:r w:rsidR="002C4538" w:rsidRPr="00D37747">
        <w:rPr>
          <w:sz w:val="18"/>
          <w:szCs w:val="18"/>
        </w:rPr>
        <w:t>0-8:30</w:t>
      </w:r>
      <w:r>
        <w:rPr>
          <w:sz w:val="18"/>
          <w:szCs w:val="18"/>
        </w:rPr>
        <w:t xml:space="preserve"> p.m.</w:t>
      </w:r>
      <w:r w:rsidR="0092123B" w:rsidRPr="00D37747">
        <w:rPr>
          <w:sz w:val="18"/>
          <w:szCs w:val="18"/>
        </w:rPr>
        <w:t xml:space="preserve"> with dinner</w:t>
      </w:r>
      <w:r w:rsidR="00AD3C8A" w:rsidRPr="00D37747">
        <w:rPr>
          <w:sz w:val="18"/>
          <w:szCs w:val="18"/>
        </w:rPr>
        <w:t>.</w:t>
      </w:r>
    </w:p>
    <w:p w:rsidR="005C7EFE" w:rsidRPr="00D37747" w:rsidRDefault="005C7EFE" w:rsidP="002D3BD2">
      <w:pPr>
        <w:numPr>
          <w:ilvl w:val="0"/>
          <w:numId w:val="29"/>
        </w:numPr>
        <w:ind w:left="504"/>
        <w:rPr>
          <w:sz w:val="18"/>
          <w:szCs w:val="18"/>
        </w:rPr>
      </w:pPr>
      <w:r w:rsidRPr="00D37747">
        <w:rPr>
          <w:sz w:val="18"/>
          <w:szCs w:val="18"/>
        </w:rPr>
        <w:t xml:space="preserve">Child care and transportation stipends are provided </w:t>
      </w:r>
      <w:r w:rsidR="006C7B09" w:rsidRPr="00D37747">
        <w:rPr>
          <w:sz w:val="18"/>
          <w:szCs w:val="18"/>
        </w:rPr>
        <w:t>as</w:t>
      </w:r>
      <w:r w:rsidRPr="00D37747">
        <w:rPr>
          <w:sz w:val="18"/>
          <w:szCs w:val="18"/>
        </w:rPr>
        <w:t xml:space="preserve"> necessary.</w:t>
      </w:r>
    </w:p>
    <w:p w:rsidR="0064201C" w:rsidRPr="00D37747" w:rsidRDefault="005C7EFE" w:rsidP="002D3BD2">
      <w:pPr>
        <w:numPr>
          <w:ilvl w:val="0"/>
          <w:numId w:val="29"/>
        </w:numPr>
        <w:ind w:left="504"/>
        <w:rPr>
          <w:sz w:val="18"/>
          <w:szCs w:val="18"/>
        </w:rPr>
      </w:pPr>
      <w:r w:rsidRPr="00D37747">
        <w:rPr>
          <w:sz w:val="18"/>
          <w:szCs w:val="18"/>
        </w:rPr>
        <w:t xml:space="preserve">Continuing </w:t>
      </w:r>
      <w:r w:rsidR="00164E1C" w:rsidRPr="00D37747">
        <w:rPr>
          <w:sz w:val="18"/>
          <w:szCs w:val="18"/>
        </w:rPr>
        <w:t>E</w:t>
      </w:r>
      <w:r w:rsidRPr="00D37747">
        <w:rPr>
          <w:sz w:val="18"/>
          <w:szCs w:val="18"/>
        </w:rPr>
        <w:t xml:space="preserve">ducation </w:t>
      </w:r>
      <w:r w:rsidR="00164E1C" w:rsidRPr="00D37747">
        <w:rPr>
          <w:sz w:val="18"/>
          <w:szCs w:val="18"/>
        </w:rPr>
        <w:t>C</w:t>
      </w:r>
      <w:r w:rsidRPr="00D37747">
        <w:rPr>
          <w:sz w:val="18"/>
          <w:szCs w:val="18"/>
        </w:rPr>
        <w:t xml:space="preserve">redits (CEUs) </w:t>
      </w:r>
      <w:r w:rsidR="00164E1C" w:rsidRPr="00D37747">
        <w:rPr>
          <w:sz w:val="18"/>
          <w:szCs w:val="18"/>
        </w:rPr>
        <w:t xml:space="preserve"> </w:t>
      </w:r>
    </w:p>
    <w:p w:rsidR="005C7EFE" w:rsidRDefault="00164E1C" w:rsidP="002D3BD2">
      <w:pPr>
        <w:ind w:left="504"/>
        <w:rPr>
          <w:sz w:val="18"/>
          <w:szCs w:val="18"/>
        </w:rPr>
      </w:pPr>
      <w:proofErr w:type="gramStart"/>
      <w:r w:rsidRPr="00D37747">
        <w:rPr>
          <w:sz w:val="18"/>
          <w:szCs w:val="18"/>
        </w:rPr>
        <w:t>are</w:t>
      </w:r>
      <w:proofErr w:type="gramEnd"/>
      <w:r w:rsidRPr="00D37747">
        <w:rPr>
          <w:sz w:val="18"/>
          <w:szCs w:val="18"/>
        </w:rPr>
        <w:t xml:space="preserve"> </w:t>
      </w:r>
      <w:r w:rsidR="00C30D09" w:rsidRPr="00D37747">
        <w:rPr>
          <w:sz w:val="18"/>
          <w:szCs w:val="18"/>
        </w:rPr>
        <w:t>offered by</w:t>
      </w:r>
      <w:r w:rsidR="005C7EFE" w:rsidRPr="00D37747">
        <w:rPr>
          <w:sz w:val="18"/>
          <w:szCs w:val="18"/>
        </w:rPr>
        <w:t xml:space="preserve"> </w:t>
      </w:r>
      <w:r w:rsidR="00AD3C8A" w:rsidRPr="00D37747">
        <w:rPr>
          <w:sz w:val="18"/>
          <w:szCs w:val="18"/>
        </w:rPr>
        <w:t xml:space="preserve">the </w:t>
      </w:r>
      <w:r w:rsidR="005C7EFE" w:rsidRPr="00D37747">
        <w:rPr>
          <w:sz w:val="18"/>
          <w:szCs w:val="18"/>
        </w:rPr>
        <w:t>C</w:t>
      </w:r>
      <w:r w:rsidRPr="00D37747">
        <w:rPr>
          <w:sz w:val="18"/>
          <w:szCs w:val="18"/>
        </w:rPr>
        <w:t xml:space="preserve">onnecticut </w:t>
      </w:r>
      <w:r w:rsidR="005C7EFE" w:rsidRPr="00D37747">
        <w:rPr>
          <w:sz w:val="18"/>
          <w:szCs w:val="18"/>
        </w:rPr>
        <w:t xml:space="preserve"> State Department of Education</w:t>
      </w:r>
      <w:r w:rsidR="00C30D09" w:rsidRPr="00D37747">
        <w:rPr>
          <w:sz w:val="18"/>
          <w:szCs w:val="18"/>
        </w:rPr>
        <w:t>.</w:t>
      </w:r>
    </w:p>
    <w:p w:rsidR="00D842E7" w:rsidRPr="00D37747" w:rsidRDefault="00D842E7" w:rsidP="002D3BD2">
      <w:pPr>
        <w:ind w:left="504"/>
        <w:rPr>
          <w:sz w:val="18"/>
          <w:szCs w:val="18"/>
        </w:rPr>
      </w:pPr>
    </w:p>
    <w:p w:rsidR="00042905" w:rsidRPr="00F44B02" w:rsidRDefault="00042905" w:rsidP="0092123B">
      <w:pPr>
        <w:ind w:firstLine="360"/>
        <w:rPr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700"/>
      </w:tblGrid>
      <w:tr w:rsidR="005C7EFE" w:rsidRPr="00C56020" w:rsidTr="00C21B47">
        <w:trPr>
          <w:trHeight w:val="232"/>
        </w:trPr>
        <w:tc>
          <w:tcPr>
            <w:tcW w:w="1800" w:type="dxa"/>
            <w:shd w:val="clear" w:color="auto" w:fill="008000"/>
          </w:tcPr>
          <w:p w:rsidR="005C7EFE" w:rsidRPr="00C56020" w:rsidRDefault="005C7EFE" w:rsidP="00C5602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C56020">
              <w:rPr>
                <w:b/>
                <w:color w:val="FFFFFF"/>
                <w:sz w:val="20"/>
                <w:szCs w:val="20"/>
              </w:rPr>
              <w:t>SESSIONS</w:t>
            </w:r>
          </w:p>
        </w:tc>
        <w:tc>
          <w:tcPr>
            <w:tcW w:w="2700" w:type="dxa"/>
            <w:shd w:val="clear" w:color="auto" w:fill="008000"/>
          </w:tcPr>
          <w:p w:rsidR="005C7EFE" w:rsidRPr="00C56020" w:rsidRDefault="005C7EFE" w:rsidP="00C5602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 w:rsidRPr="00C56020">
              <w:rPr>
                <w:b/>
                <w:color w:val="FFFFFF"/>
                <w:sz w:val="20"/>
                <w:szCs w:val="20"/>
              </w:rPr>
              <w:t>TOPICS</w:t>
            </w:r>
          </w:p>
        </w:tc>
      </w:tr>
      <w:tr w:rsidR="005C7EFE" w:rsidRPr="00C56020" w:rsidTr="00C21B47">
        <w:trPr>
          <w:trHeight w:val="355"/>
        </w:trPr>
        <w:tc>
          <w:tcPr>
            <w:tcW w:w="1800" w:type="dxa"/>
            <w:shd w:val="clear" w:color="auto" w:fill="auto"/>
          </w:tcPr>
          <w:p w:rsidR="005C7EFE" w:rsidRDefault="005C7EFE" w:rsidP="00C56020">
            <w:pPr>
              <w:jc w:val="center"/>
              <w:rPr>
                <w:b/>
                <w:sz w:val="18"/>
                <w:szCs w:val="18"/>
              </w:rPr>
            </w:pPr>
            <w:r w:rsidRPr="00C56020">
              <w:rPr>
                <w:b/>
                <w:sz w:val="18"/>
                <w:szCs w:val="18"/>
              </w:rPr>
              <w:t>Retreat</w:t>
            </w:r>
          </w:p>
          <w:p w:rsidR="00C21B47" w:rsidRPr="00C56020" w:rsidRDefault="00D842E7" w:rsidP="00C560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Saturday, </w:t>
            </w:r>
            <w:r w:rsidR="00C21B47">
              <w:rPr>
                <w:b/>
                <w:sz w:val="18"/>
                <w:szCs w:val="18"/>
              </w:rPr>
              <w:t>1/21/17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Getting started and course overview</w:t>
            </w:r>
          </w:p>
        </w:tc>
      </w:tr>
      <w:tr w:rsidR="005C7EFE" w:rsidRPr="00C56020" w:rsidTr="00C21B47">
        <w:trPr>
          <w:trHeight w:val="424"/>
        </w:trPr>
        <w:tc>
          <w:tcPr>
            <w:tcW w:w="1800" w:type="dxa"/>
            <w:shd w:val="clear" w:color="auto" w:fill="auto"/>
          </w:tcPr>
          <w:p w:rsidR="00C21B47" w:rsidRPr="00C56020" w:rsidRDefault="00D842E7" w:rsidP="00C21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="00C21B47">
              <w:rPr>
                <w:b/>
                <w:sz w:val="18"/>
                <w:szCs w:val="18"/>
              </w:rPr>
              <w:t xml:space="preserve"> - 1/24/17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do effective schools look like?</w:t>
            </w:r>
          </w:p>
        </w:tc>
      </w:tr>
      <w:tr w:rsidR="005C7EFE" w:rsidRPr="00C56020" w:rsidTr="00D842E7">
        <w:trPr>
          <w:trHeight w:val="323"/>
        </w:trPr>
        <w:tc>
          <w:tcPr>
            <w:tcW w:w="1800" w:type="dxa"/>
            <w:shd w:val="clear" w:color="auto" w:fill="auto"/>
          </w:tcPr>
          <w:p w:rsidR="00C21B47" w:rsidRPr="00C56020" w:rsidRDefault="00D842E7" w:rsidP="00C21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="00C21B47">
              <w:rPr>
                <w:b/>
                <w:sz w:val="18"/>
                <w:szCs w:val="18"/>
              </w:rPr>
              <w:t xml:space="preserve"> - 1/31/17</w:t>
            </w:r>
          </w:p>
        </w:tc>
        <w:tc>
          <w:tcPr>
            <w:tcW w:w="2700" w:type="dxa"/>
            <w:shd w:val="clear" w:color="auto" w:fill="auto"/>
          </w:tcPr>
          <w:p w:rsidR="002A0812" w:rsidRPr="00C56020" w:rsidRDefault="005C7EFE" w:rsidP="00DD101F">
            <w:pPr>
              <w:rPr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is change?</w:t>
            </w:r>
          </w:p>
        </w:tc>
      </w:tr>
      <w:tr w:rsidR="005C7EFE" w:rsidRPr="00C56020" w:rsidTr="00D842E7">
        <w:trPr>
          <w:trHeight w:val="260"/>
        </w:trPr>
        <w:tc>
          <w:tcPr>
            <w:tcW w:w="1800" w:type="dxa"/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C21B47">
              <w:rPr>
                <w:b/>
                <w:sz w:val="18"/>
                <w:szCs w:val="18"/>
              </w:rPr>
              <w:t>2/7/17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How and why do schools change?</w:t>
            </w:r>
          </w:p>
        </w:tc>
      </w:tr>
      <w:tr w:rsidR="00336CE4" w:rsidRPr="00C56020" w:rsidTr="00C21B47">
        <w:trPr>
          <w:trHeight w:val="424"/>
        </w:trPr>
        <w:tc>
          <w:tcPr>
            <w:tcW w:w="1800" w:type="dxa"/>
            <w:shd w:val="clear" w:color="auto" w:fill="auto"/>
          </w:tcPr>
          <w:p w:rsidR="00336CE4" w:rsidRPr="00C56020" w:rsidRDefault="00D842E7" w:rsidP="00336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="00336CE4">
              <w:rPr>
                <w:b/>
                <w:sz w:val="18"/>
                <w:szCs w:val="18"/>
              </w:rPr>
              <w:t xml:space="preserve"> – 2/14/17</w:t>
            </w:r>
          </w:p>
        </w:tc>
        <w:tc>
          <w:tcPr>
            <w:tcW w:w="2700" w:type="dxa"/>
            <w:shd w:val="clear" w:color="auto" w:fill="auto"/>
          </w:tcPr>
          <w:p w:rsidR="00336CE4" w:rsidRPr="00C56020" w:rsidRDefault="00336CE4" w:rsidP="00DD101F">
            <w:pPr>
              <w:rPr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Why do some students succeed in school while others do not?</w:t>
            </w:r>
          </w:p>
        </w:tc>
      </w:tr>
      <w:tr w:rsidR="005C7EFE" w:rsidRPr="00C56020" w:rsidTr="00C21B47">
        <w:trPr>
          <w:trHeight w:val="355"/>
        </w:trPr>
        <w:tc>
          <w:tcPr>
            <w:tcW w:w="1800" w:type="dxa"/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 -</w:t>
            </w:r>
            <w:r w:rsidR="00C21B47">
              <w:rPr>
                <w:b/>
                <w:sz w:val="18"/>
                <w:szCs w:val="18"/>
              </w:rPr>
              <w:t>2/22/16</w:t>
            </w:r>
            <w:r w:rsidR="00336CE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945931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How does your school district function?</w:t>
            </w:r>
            <w:r w:rsidR="00945931">
              <w:rPr>
                <w:sz w:val="16"/>
                <w:szCs w:val="16"/>
              </w:rPr>
              <w:t xml:space="preserve"> </w:t>
            </w:r>
          </w:p>
        </w:tc>
      </w:tr>
      <w:tr w:rsidR="005C7EFE" w:rsidRPr="00C56020" w:rsidTr="00C21B47">
        <w:trPr>
          <w:trHeight w:val="369"/>
        </w:trPr>
        <w:tc>
          <w:tcPr>
            <w:tcW w:w="1800" w:type="dxa"/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C21B47">
              <w:rPr>
                <w:b/>
                <w:sz w:val="18"/>
                <w:szCs w:val="18"/>
              </w:rPr>
              <w:t>2/28/17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is a citizen’s/parent’s role in how the school district functions?</w:t>
            </w:r>
          </w:p>
        </w:tc>
      </w:tr>
      <w:tr w:rsidR="00336CE4" w:rsidRPr="00C56020" w:rsidTr="00D842E7">
        <w:trPr>
          <w:trHeight w:val="467"/>
        </w:trPr>
        <w:tc>
          <w:tcPr>
            <w:tcW w:w="1800" w:type="dxa"/>
            <w:shd w:val="clear" w:color="auto" w:fill="auto"/>
          </w:tcPr>
          <w:p w:rsidR="00336CE4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336CE4">
              <w:rPr>
                <w:b/>
                <w:sz w:val="18"/>
                <w:szCs w:val="18"/>
              </w:rPr>
              <w:t>3/7/17</w:t>
            </w:r>
          </w:p>
        </w:tc>
        <w:tc>
          <w:tcPr>
            <w:tcW w:w="2700" w:type="dxa"/>
            <w:shd w:val="clear" w:color="auto" w:fill="auto"/>
          </w:tcPr>
          <w:p w:rsidR="00336CE4" w:rsidRPr="00C56020" w:rsidRDefault="00336CE4" w:rsidP="00DD101F">
            <w:pPr>
              <w:rPr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is a parent’s role in children’s learning and school improvement?</w:t>
            </w:r>
          </w:p>
        </w:tc>
        <w:bookmarkStart w:id="2" w:name="_GoBack"/>
        <w:bookmarkEnd w:id="2"/>
      </w:tr>
      <w:tr w:rsidR="005C7EFE" w:rsidRPr="00C56020" w:rsidTr="00D842E7">
        <w:trPr>
          <w:trHeight w:val="341"/>
        </w:trPr>
        <w:tc>
          <w:tcPr>
            <w:tcW w:w="1800" w:type="dxa"/>
            <w:shd w:val="clear" w:color="auto" w:fill="auto"/>
          </w:tcPr>
          <w:p w:rsidR="00C21B47" w:rsidRPr="00C56020" w:rsidRDefault="00D842E7" w:rsidP="00336C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="00336CE4">
              <w:rPr>
                <w:b/>
                <w:sz w:val="18"/>
                <w:szCs w:val="18"/>
              </w:rPr>
              <w:t xml:space="preserve"> - 3/14/17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336CE4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is our educational system?</w:t>
            </w:r>
          </w:p>
        </w:tc>
      </w:tr>
      <w:tr w:rsidR="005C7EFE" w:rsidRPr="00C56020" w:rsidTr="00C21B47">
        <w:trPr>
          <w:trHeight w:val="410"/>
        </w:trPr>
        <w:tc>
          <w:tcPr>
            <w:tcW w:w="1800" w:type="dxa"/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C21B47">
              <w:rPr>
                <w:b/>
                <w:sz w:val="18"/>
                <w:szCs w:val="18"/>
              </w:rPr>
              <w:t>3/21/17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When are improvements in schools warranted?</w:t>
            </w:r>
          </w:p>
        </w:tc>
      </w:tr>
      <w:tr w:rsidR="005C7EFE" w:rsidRPr="00C56020" w:rsidTr="00D842E7">
        <w:trPr>
          <w:trHeight w:val="296"/>
        </w:trPr>
        <w:tc>
          <w:tcPr>
            <w:tcW w:w="1800" w:type="dxa"/>
            <w:shd w:val="clear" w:color="auto" w:fill="auto"/>
          </w:tcPr>
          <w:p w:rsidR="00C21B47" w:rsidRPr="00C56020" w:rsidRDefault="00D842E7" w:rsidP="00C21B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Tuesday</w:t>
            </w:r>
            <w:r w:rsidR="00C21B47">
              <w:rPr>
                <w:b/>
                <w:sz w:val="18"/>
                <w:szCs w:val="18"/>
              </w:rPr>
              <w:t xml:space="preserve"> - 3/28/17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What are key education policies?</w:t>
            </w:r>
          </w:p>
        </w:tc>
      </w:tr>
      <w:tr w:rsidR="005C7EFE" w:rsidRPr="00C56020" w:rsidTr="00D842E7">
        <w:trPr>
          <w:trHeight w:val="260"/>
        </w:trPr>
        <w:tc>
          <w:tcPr>
            <w:tcW w:w="1800" w:type="dxa"/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C21B47">
              <w:rPr>
                <w:b/>
                <w:sz w:val="18"/>
                <w:szCs w:val="18"/>
              </w:rPr>
              <w:t>4/4/17</w:t>
            </w:r>
          </w:p>
        </w:tc>
        <w:tc>
          <w:tcPr>
            <w:tcW w:w="2700" w:type="dxa"/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How do parents lead in schools?</w:t>
            </w:r>
          </w:p>
        </w:tc>
      </w:tr>
      <w:tr w:rsidR="005C7EFE" w:rsidRPr="00C56020" w:rsidTr="00C21B47">
        <w:trPr>
          <w:trHeight w:val="561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C21B47" w:rsidRPr="00C56020" w:rsidRDefault="00D842E7" w:rsidP="00D842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Tuesday - </w:t>
            </w:r>
            <w:r w:rsidR="00C21B47">
              <w:rPr>
                <w:b/>
                <w:sz w:val="18"/>
                <w:szCs w:val="18"/>
              </w:rPr>
              <w:t xml:space="preserve"> 4/18/17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5C7EFE" w:rsidRPr="00C56020" w:rsidRDefault="005C7EFE" w:rsidP="00DD101F">
            <w:pPr>
              <w:rPr>
                <w:b/>
                <w:sz w:val="16"/>
                <w:szCs w:val="16"/>
              </w:rPr>
            </w:pPr>
            <w:r w:rsidRPr="00C56020">
              <w:rPr>
                <w:sz w:val="16"/>
                <w:szCs w:val="16"/>
              </w:rPr>
              <w:t>How does understanding and a civic tool kit lead to effective parent leadership in education?</w:t>
            </w:r>
          </w:p>
        </w:tc>
      </w:tr>
      <w:tr w:rsidR="00484AE0" w:rsidRPr="00C56020" w:rsidTr="00C21B47">
        <w:trPr>
          <w:trHeight w:val="205"/>
        </w:trPr>
        <w:tc>
          <w:tcPr>
            <w:tcW w:w="1800" w:type="dxa"/>
            <w:shd w:val="clear" w:color="auto" w:fill="008000"/>
          </w:tcPr>
          <w:p w:rsidR="00484AE0" w:rsidRPr="00C56020" w:rsidRDefault="00484AE0" w:rsidP="00C56020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C56020">
              <w:rPr>
                <w:b/>
                <w:color w:val="FFFFFF"/>
                <w:sz w:val="18"/>
                <w:szCs w:val="18"/>
              </w:rPr>
              <w:t>Graduation</w:t>
            </w:r>
          </w:p>
        </w:tc>
        <w:tc>
          <w:tcPr>
            <w:tcW w:w="2700" w:type="dxa"/>
            <w:shd w:val="clear" w:color="auto" w:fill="008000"/>
          </w:tcPr>
          <w:p w:rsidR="00484AE0" w:rsidRPr="00C56020" w:rsidRDefault="00E65181" w:rsidP="00DD101F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Date to be determined</w:t>
            </w:r>
          </w:p>
        </w:tc>
      </w:tr>
    </w:tbl>
    <w:p w:rsidR="00555FE0" w:rsidRDefault="00D842E7" w:rsidP="00D9104C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718D377" wp14:editId="2E7535A0">
                <wp:simplePos x="0" y="0"/>
                <wp:positionH relativeFrom="column">
                  <wp:posOffset>314325</wp:posOffset>
                </wp:positionH>
                <wp:positionV relativeFrom="paragraph">
                  <wp:posOffset>253365</wp:posOffset>
                </wp:positionV>
                <wp:extent cx="2489835" cy="1280160"/>
                <wp:effectExtent l="19050" t="19050" r="2476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1280160"/>
                        </a:xfrm>
                        <a:prstGeom prst="rect">
                          <a:avLst/>
                        </a:prstGeom>
                        <a:solidFill>
                          <a:srgbClr val="7EB8FE"/>
                        </a:solidFill>
                        <a:ln w="28575">
                          <a:solidFill>
                            <a:srgbClr val="53813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Coming Soon to Windsor</w:t>
                            </w: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Sessions held at</w:t>
                            </w: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J.F. Kennedy School, 530 Park Avenue</w:t>
                            </w: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STARTING: January 21, 2017 – Retreat</w:t>
                            </w: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Evening Sessions begin January 24</w:t>
                            </w:r>
                          </w:p>
                          <w:p w:rsidR="00AD650E" w:rsidRPr="0024382F" w:rsidRDefault="00AD650E" w:rsidP="00AD650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For more information contact: </w:t>
                            </w:r>
                            <w:r w:rsidR="000623E6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mbilotta</w:t>
                            </w:r>
                            <w:r w:rsidRPr="0024382F">
                              <w:rPr>
                                <w:rFonts w:ascii="Times New Roman" w:hAnsi="Times New Roman"/>
                                <w:b/>
                                <w:i/>
                                <w:sz w:val="20"/>
                                <w:szCs w:val="20"/>
                              </w:rPr>
                              <w:t>@windsorct.org</w:t>
                            </w:r>
                          </w:p>
                          <w:p w:rsidR="00AD650E" w:rsidRDefault="00AD65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8D3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4.75pt;margin-top:19.95pt;width:196.05pt;height:100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JjOQIAAFkEAAAOAAAAZHJzL2Uyb0RvYy54bWysVNtu2zAMfR+wfxD0vjhOk8Y14hRtmgwD&#10;ugvQ7gNkWY6FyaImKbGzry8lp6m3vQ3zgyCK1NHhIenVbd8qchTWSdAFTSdTSoTmUEm9L+j3592H&#10;jBLnma6YAi0KehKO3q7fv1t1JhczaEBVwhIE0S7vTEEb702eJI43omVuAkZodNZgW+bRtPuksqxD&#10;9FYls+n0OunAVsYCF87h6cPgpOuIX9eC+6917YQnqqDIzcfVxrUMa7JesXxvmWkkP9Ng/8CiZVLj&#10;oxeoB+YZOVj5F1QruQUHtZ9waBOoa8lFzAGzSad/ZPPUMCNiLiiOMxeZ3P+D5V+O3yyRFdaOEs1a&#10;LNGz6D25h57MgjqdcTkGPRkM8z0eh8iQqTOPwH84omHTML0Xd9ZC1whWIbs03ExGVwccF0DK7jNU&#10;+Aw7eIhAfW3bAIhiEETHKp0ulQlUOB7O5tlNdrWghKMvnWXT9DrWLmH563Vjnf8ooCVhU1CLpY/w&#10;7PjofKDD8teQSB+UrHZSqWjYfblRlhwZtslye5/ttjEDzHIcpjTpkEu2WC4GCcZON8ZYXGUp0h2e&#10;/Q2jlR4bXsm2oNk0fCGI5UG4ra7i3jOphj1yVvqsZBBvkNH3ZR9LNg93g8olVCeU1sLQ3ziPuGnA&#10;/qKkw94uqPt5YFZQoj5pLM9NOp+HYYjGfLGcoWHHnnLsYZojVEE9JcN244cBOhgr9w2+NDSEhjss&#10;aS2j2G+szvSxf2MNzrMWBmRsx6i3P8L6BQAA//8DAFBLAwQUAAYACAAAACEAbHGK6OEAAAAJAQAA&#10;DwAAAGRycy9kb3ducmV2LnhtbEyPQU+DQBSE7yb+h80z8WYXkDYFeTTYxMTqwbR60NvCPoHIviXs&#10;tsV/73rS42QmM98Um9kM4kST6y0jxIsIBHFjdc8twtvrw80ahPOKtRosE8I3OdiUlxeFyrU9855O&#10;B9+KUMIuVwid92MupWs6Msot7EgcvE87GeWDnFqpJ3UO5WaQSRStpFE9h4VOjbTtqPk6HA3C0/3a&#10;796TXWNfPvaPU72t4uy5Qry+mqs7EJ5m/xeGX/yADmVgqu2RtRMDQpotQxLhNstABD9N4xWIGiFJ&#10;4yXIspD/H5Q/AAAA//8DAFBLAQItABQABgAIAAAAIQC2gziS/gAAAOEBAAATAAAAAAAAAAAAAAAA&#10;AAAAAABbQ29udGVudF9UeXBlc10ueG1sUEsBAi0AFAAGAAgAAAAhADj9If/WAAAAlAEAAAsAAAAA&#10;AAAAAAAAAAAALwEAAF9yZWxzLy5yZWxzUEsBAi0AFAAGAAgAAAAhAKRbUmM5AgAAWQQAAA4AAAAA&#10;AAAAAAAAAAAALgIAAGRycy9lMm9Eb2MueG1sUEsBAi0AFAAGAAgAAAAhAGxxiujhAAAACQEAAA8A&#10;AAAAAAAAAAAAAAAAkwQAAGRycy9kb3ducmV2LnhtbFBLBQYAAAAABAAEAPMAAAChBQAAAAA=&#10;" fillcolor="#7eb8fe" strokecolor="#538135" strokeweight="2.25pt">
                <v:textbox>
                  <w:txbxContent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Coming Soon to Windsor</w:t>
                      </w: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Sessions held at</w:t>
                      </w: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J.F. Kennedy School, 530 Park Avenue</w:t>
                      </w: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12"/>
                          <w:szCs w:val="12"/>
                        </w:rPr>
                      </w:pP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STARTING: January 21, 2017 – Retreat</w:t>
                      </w: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Evening Sessions begin January 24</w:t>
                      </w:r>
                    </w:p>
                    <w:p w:rsidR="00AD650E" w:rsidRPr="0024382F" w:rsidRDefault="00AD650E" w:rsidP="00AD650E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 xml:space="preserve">For more information contact: </w:t>
                      </w:r>
                      <w:r w:rsidR="000623E6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mbilotta</w:t>
                      </w:r>
                      <w:r w:rsidRPr="0024382F">
                        <w:rPr>
                          <w:rFonts w:ascii="Times New Roman" w:hAnsi="Times New Roman"/>
                          <w:b/>
                          <w:i/>
                          <w:sz w:val="20"/>
                          <w:szCs w:val="20"/>
                        </w:rPr>
                        <w:t>@windsorct.org</w:t>
                      </w:r>
                    </w:p>
                    <w:p w:rsidR="00AD650E" w:rsidRDefault="00AD650E"/>
                  </w:txbxContent>
                </v:textbox>
                <w10:wrap type="square"/>
              </v:shape>
            </w:pict>
          </mc:Fallback>
        </mc:AlternateContent>
      </w:r>
    </w:p>
    <w:sectPr w:rsidR="00555FE0" w:rsidSect="00632A6F">
      <w:pgSz w:w="15840" w:h="12240" w:orient="landscape" w:code="1"/>
      <w:pgMar w:top="576" w:right="288" w:bottom="576" w:left="288" w:header="288" w:footer="288" w:gutter="0"/>
      <w:cols w:num="3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231A0"/>
    <w:multiLevelType w:val="hybridMultilevel"/>
    <w:tmpl w:val="0E948C72"/>
    <w:lvl w:ilvl="0" w:tplc="457E6B4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36F52"/>
    <w:multiLevelType w:val="hybridMultilevel"/>
    <w:tmpl w:val="B6E279D4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92645"/>
    <w:multiLevelType w:val="hybridMultilevel"/>
    <w:tmpl w:val="3FDAF8DC"/>
    <w:lvl w:ilvl="0" w:tplc="7D3CF6E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0605886"/>
    <w:multiLevelType w:val="hybridMultilevel"/>
    <w:tmpl w:val="A2B80BA2"/>
    <w:lvl w:ilvl="0" w:tplc="1076F9D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3333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2987680"/>
    <w:multiLevelType w:val="hybridMultilevel"/>
    <w:tmpl w:val="B0B82520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C27AA"/>
    <w:multiLevelType w:val="hybridMultilevel"/>
    <w:tmpl w:val="B13855EE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60EA0"/>
    <w:multiLevelType w:val="multilevel"/>
    <w:tmpl w:val="B130287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C71AA"/>
    <w:multiLevelType w:val="hybridMultilevel"/>
    <w:tmpl w:val="9A30CA9A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280210"/>
    <w:multiLevelType w:val="hybridMultilevel"/>
    <w:tmpl w:val="78FA6C9E"/>
    <w:lvl w:ilvl="0" w:tplc="20DACB8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339966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7A1E6D"/>
    <w:multiLevelType w:val="hybridMultilevel"/>
    <w:tmpl w:val="E8B4C7B0"/>
    <w:lvl w:ilvl="0" w:tplc="A1E69D3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CC99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84703"/>
    <w:multiLevelType w:val="multilevel"/>
    <w:tmpl w:val="A2425D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365953"/>
    <w:multiLevelType w:val="hybridMultilevel"/>
    <w:tmpl w:val="3C7A7B06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322686"/>
    <w:multiLevelType w:val="multilevel"/>
    <w:tmpl w:val="3B5A4F30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F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DA47108"/>
    <w:multiLevelType w:val="hybridMultilevel"/>
    <w:tmpl w:val="246461AA"/>
    <w:lvl w:ilvl="0" w:tplc="0EF675E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3366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CB3F16"/>
    <w:multiLevelType w:val="hybridMultilevel"/>
    <w:tmpl w:val="D034E36C"/>
    <w:lvl w:ilvl="0" w:tplc="CF4E709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CC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B9631D"/>
    <w:multiLevelType w:val="hybridMultilevel"/>
    <w:tmpl w:val="18ACD098"/>
    <w:lvl w:ilvl="0" w:tplc="44328FE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8D7198"/>
    <w:multiLevelType w:val="hybridMultilevel"/>
    <w:tmpl w:val="B130287C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E71CD5"/>
    <w:multiLevelType w:val="multilevel"/>
    <w:tmpl w:val="39723576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80008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5E72D8"/>
    <w:multiLevelType w:val="multilevel"/>
    <w:tmpl w:val="B6E279D4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D83707"/>
    <w:multiLevelType w:val="hybridMultilevel"/>
    <w:tmpl w:val="A558D18E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D304C1"/>
    <w:multiLevelType w:val="hybridMultilevel"/>
    <w:tmpl w:val="3B5A4F30"/>
    <w:lvl w:ilvl="0" w:tplc="75FA92F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F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81B53C7"/>
    <w:multiLevelType w:val="multilevel"/>
    <w:tmpl w:val="0E948C72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FF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0A2615D"/>
    <w:multiLevelType w:val="multilevel"/>
    <w:tmpl w:val="D034E36C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CC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7B7355"/>
    <w:multiLevelType w:val="hybridMultilevel"/>
    <w:tmpl w:val="A2425D90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AF2507"/>
    <w:multiLevelType w:val="hybridMultilevel"/>
    <w:tmpl w:val="8A5EDB2C"/>
    <w:lvl w:ilvl="0" w:tplc="7D3CF6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362636"/>
    <w:multiLevelType w:val="hybridMultilevel"/>
    <w:tmpl w:val="39723576"/>
    <w:lvl w:ilvl="0" w:tplc="AFD2B7C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8000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B634C6"/>
    <w:multiLevelType w:val="multilevel"/>
    <w:tmpl w:val="3FDAF8DC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04D0152"/>
    <w:multiLevelType w:val="multilevel"/>
    <w:tmpl w:val="E8B4C7B0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CC99FF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F504BC"/>
    <w:multiLevelType w:val="multilevel"/>
    <w:tmpl w:val="8A5EDB2C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564A00"/>
    <w:multiLevelType w:val="hybridMultilevel"/>
    <w:tmpl w:val="4B4E4F2C"/>
    <w:lvl w:ilvl="0" w:tplc="5596E76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3333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F00CD0"/>
    <w:multiLevelType w:val="hybridMultilevel"/>
    <w:tmpl w:val="5FCA29FE"/>
    <w:lvl w:ilvl="0" w:tplc="1FC4202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99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762821"/>
    <w:multiLevelType w:val="multilevel"/>
    <w:tmpl w:val="B13855E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B762EF"/>
    <w:multiLevelType w:val="hybridMultilevel"/>
    <w:tmpl w:val="508A44E8"/>
    <w:lvl w:ilvl="0" w:tplc="44328FE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008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3"/>
  </w:num>
  <w:num w:numId="4">
    <w:abstractNumId w:val="11"/>
  </w:num>
  <w:num w:numId="5">
    <w:abstractNumId w:val="2"/>
  </w:num>
  <w:num w:numId="6">
    <w:abstractNumId w:val="19"/>
  </w:num>
  <w:num w:numId="7">
    <w:abstractNumId w:val="24"/>
  </w:num>
  <w:num w:numId="8">
    <w:abstractNumId w:val="7"/>
  </w:num>
  <w:num w:numId="9">
    <w:abstractNumId w:val="5"/>
  </w:num>
  <w:num w:numId="10">
    <w:abstractNumId w:val="1"/>
  </w:num>
  <w:num w:numId="11">
    <w:abstractNumId w:val="28"/>
  </w:num>
  <w:num w:numId="12">
    <w:abstractNumId w:val="14"/>
  </w:num>
  <w:num w:numId="13">
    <w:abstractNumId w:val="18"/>
  </w:num>
  <w:num w:numId="14">
    <w:abstractNumId w:val="8"/>
  </w:num>
  <w:num w:numId="15">
    <w:abstractNumId w:val="10"/>
  </w:num>
  <w:num w:numId="16">
    <w:abstractNumId w:val="0"/>
  </w:num>
  <w:num w:numId="17">
    <w:abstractNumId w:val="26"/>
  </w:num>
  <w:num w:numId="18">
    <w:abstractNumId w:val="20"/>
  </w:num>
  <w:num w:numId="19">
    <w:abstractNumId w:val="31"/>
  </w:num>
  <w:num w:numId="20">
    <w:abstractNumId w:val="9"/>
  </w:num>
  <w:num w:numId="21">
    <w:abstractNumId w:val="6"/>
  </w:num>
  <w:num w:numId="22">
    <w:abstractNumId w:val="13"/>
  </w:num>
  <w:num w:numId="23">
    <w:abstractNumId w:val="27"/>
  </w:num>
  <w:num w:numId="24">
    <w:abstractNumId w:val="25"/>
  </w:num>
  <w:num w:numId="25">
    <w:abstractNumId w:val="22"/>
  </w:num>
  <w:num w:numId="26">
    <w:abstractNumId w:val="30"/>
  </w:num>
  <w:num w:numId="27">
    <w:abstractNumId w:val="17"/>
  </w:num>
  <w:num w:numId="28">
    <w:abstractNumId w:val="15"/>
  </w:num>
  <w:num w:numId="29">
    <w:abstractNumId w:val="32"/>
  </w:num>
  <w:num w:numId="30">
    <w:abstractNumId w:val="29"/>
  </w:num>
  <w:num w:numId="31">
    <w:abstractNumId w:val="12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84"/>
    <w:rsid w:val="00015384"/>
    <w:rsid w:val="00042905"/>
    <w:rsid w:val="000623E6"/>
    <w:rsid w:val="000750F4"/>
    <w:rsid w:val="00092EFA"/>
    <w:rsid w:val="000A19E3"/>
    <w:rsid w:val="000B42D6"/>
    <w:rsid w:val="000D437C"/>
    <w:rsid w:val="00106B81"/>
    <w:rsid w:val="0012141B"/>
    <w:rsid w:val="00140676"/>
    <w:rsid w:val="00147928"/>
    <w:rsid w:val="00152EEF"/>
    <w:rsid w:val="00164E1C"/>
    <w:rsid w:val="001B32AD"/>
    <w:rsid w:val="00255F84"/>
    <w:rsid w:val="002707BE"/>
    <w:rsid w:val="002719A9"/>
    <w:rsid w:val="00272DFB"/>
    <w:rsid w:val="002A0812"/>
    <w:rsid w:val="002A61D9"/>
    <w:rsid w:val="002C4538"/>
    <w:rsid w:val="002D1D5F"/>
    <w:rsid w:val="002D3989"/>
    <w:rsid w:val="002D3BD2"/>
    <w:rsid w:val="002F1BA3"/>
    <w:rsid w:val="00307176"/>
    <w:rsid w:val="00326419"/>
    <w:rsid w:val="00336CE4"/>
    <w:rsid w:val="00365C27"/>
    <w:rsid w:val="003740FC"/>
    <w:rsid w:val="003759F9"/>
    <w:rsid w:val="00385334"/>
    <w:rsid w:val="00394605"/>
    <w:rsid w:val="003A5BEC"/>
    <w:rsid w:val="003C626F"/>
    <w:rsid w:val="003D7FD8"/>
    <w:rsid w:val="003F2C72"/>
    <w:rsid w:val="00402D0F"/>
    <w:rsid w:val="00410187"/>
    <w:rsid w:val="004141C1"/>
    <w:rsid w:val="00422CC3"/>
    <w:rsid w:val="00436167"/>
    <w:rsid w:val="00453728"/>
    <w:rsid w:val="0046134D"/>
    <w:rsid w:val="004648E1"/>
    <w:rsid w:val="00471F6A"/>
    <w:rsid w:val="00484AE0"/>
    <w:rsid w:val="00487E2C"/>
    <w:rsid w:val="004A16A6"/>
    <w:rsid w:val="004C2B26"/>
    <w:rsid w:val="004D0AA5"/>
    <w:rsid w:val="004D2630"/>
    <w:rsid w:val="004D59A0"/>
    <w:rsid w:val="004F250C"/>
    <w:rsid w:val="00504EB8"/>
    <w:rsid w:val="00505CE8"/>
    <w:rsid w:val="0053728A"/>
    <w:rsid w:val="00555FE0"/>
    <w:rsid w:val="005C7EFE"/>
    <w:rsid w:val="005D1EFE"/>
    <w:rsid w:val="005F3EC2"/>
    <w:rsid w:val="00632A6F"/>
    <w:rsid w:val="0064201C"/>
    <w:rsid w:val="006A4741"/>
    <w:rsid w:val="006A5751"/>
    <w:rsid w:val="006C212E"/>
    <w:rsid w:val="006C7B09"/>
    <w:rsid w:val="007208DB"/>
    <w:rsid w:val="00723864"/>
    <w:rsid w:val="00726724"/>
    <w:rsid w:val="0075161D"/>
    <w:rsid w:val="00755660"/>
    <w:rsid w:val="00757639"/>
    <w:rsid w:val="00777B84"/>
    <w:rsid w:val="007E36F7"/>
    <w:rsid w:val="00806EC0"/>
    <w:rsid w:val="00820607"/>
    <w:rsid w:val="0086181F"/>
    <w:rsid w:val="0088022B"/>
    <w:rsid w:val="00887080"/>
    <w:rsid w:val="008D4D26"/>
    <w:rsid w:val="0092123B"/>
    <w:rsid w:val="00935C10"/>
    <w:rsid w:val="00945931"/>
    <w:rsid w:val="0096036B"/>
    <w:rsid w:val="009712D1"/>
    <w:rsid w:val="00986D94"/>
    <w:rsid w:val="009A29CF"/>
    <w:rsid w:val="009A4D28"/>
    <w:rsid w:val="009A64A8"/>
    <w:rsid w:val="009B41AD"/>
    <w:rsid w:val="009C30DB"/>
    <w:rsid w:val="009E2D5F"/>
    <w:rsid w:val="00A07597"/>
    <w:rsid w:val="00A51B6A"/>
    <w:rsid w:val="00A53B3F"/>
    <w:rsid w:val="00A634A3"/>
    <w:rsid w:val="00A664DC"/>
    <w:rsid w:val="00A73092"/>
    <w:rsid w:val="00A81A91"/>
    <w:rsid w:val="00AB3AF4"/>
    <w:rsid w:val="00AB5658"/>
    <w:rsid w:val="00AD3C8A"/>
    <w:rsid w:val="00AD650E"/>
    <w:rsid w:val="00AE3D84"/>
    <w:rsid w:val="00AF093A"/>
    <w:rsid w:val="00B6389C"/>
    <w:rsid w:val="00BE4ACA"/>
    <w:rsid w:val="00C21B47"/>
    <w:rsid w:val="00C236EC"/>
    <w:rsid w:val="00C30D09"/>
    <w:rsid w:val="00C32A5B"/>
    <w:rsid w:val="00C56020"/>
    <w:rsid w:val="00C86824"/>
    <w:rsid w:val="00D173F6"/>
    <w:rsid w:val="00D33A61"/>
    <w:rsid w:val="00D37747"/>
    <w:rsid w:val="00D776AC"/>
    <w:rsid w:val="00D842E7"/>
    <w:rsid w:val="00D87A98"/>
    <w:rsid w:val="00D9104C"/>
    <w:rsid w:val="00DA2671"/>
    <w:rsid w:val="00DB4AAC"/>
    <w:rsid w:val="00DD101F"/>
    <w:rsid w:val="00DE39D9"/>
    <w:rsid w:val="00E056B9"/>
    <w:rsid w:val="00E440EC"/>
    <w:rsid w:val="00E50028"/>
    <w:rsid w:val="00E65181"/>
    <w:rsid w:val="00E671FB"/>
    <w:rsid w:val="00E925D2"/>
    <w:rsid w:val="00EA70A4"/>
    <w:rsid w:val="00EC1959"/>
    <w:rsid w:val="00EC3F7C"/>
    <w:rsid w:val="00EF15D8"/>
    <w:rsid w:val="00EF5B84"/>
    <w:rsid w:val="00F02819"/>
    <w:rsid w:val="00F0526A"/>
    <w:rsid w:val="00F10C1F"/>
    <w:rsid w:val="00F44B02"/>
    <w:rsid w:val="00F458CD"/>
    <w:rsid w:val="00F6288C"/>
    <w:rsid w:val="00F65D2B"/>
    <w:rsid w:val="00FA3517"/>
    <w:rsid w:val="00FA6E55"/>
    <w:rsid w:val="00FB1E8E"/>
    <w:rsid w:val="00FC3185"/>
    <w:rsid w:val="00FC5FAE"/>
    <w:rsid w:val="00FE51AE"/>
    <w:rsid w:val="00FF018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026">
      <o:colormru v:ext="edit" colors="#eabd00"/>
    </o:shapedefaults>
    <o:shapelayout v:ext="edit">
      <o:idmap v:ext="edit" data="1"/>
    </o:shapelayout>
  </w:shapeDefaults>
  <w:decimalSymbol w:val="."/>
  <w:listSeparator w:val=","/>
  <w15:chartTrackingRefBased/>
  <w15:docId w15:val="{EF9C8727-D12D-4C32-B3DE-84887F8F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6389C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2D1D5F"/>
    <w:rPr>
      <w:strike w:val="0"/>
      <w:dstrike w:val="0"/>
      <w:color w:val="0089B8"/>
      <w:u w:val="none"/>
      <w:effect w:val="none"/>
    </w:rPr>
  </w:style>
  <w:style w:type="character" w:customStyle="1" w:styleId="smtext">
    <w:name w:val="smtext"/>
    <w:basedOn w:val="DefaultParagraphFont"/>
    <w:rsid w:val="002D1D5F"/>
  </w:style>
  <w:style w:type="table" w:styleId="TableGrid">
    <w:name w:val="Table Grid"/>
    <w:basedOn w:val="TableNormal"/>
    <w:rsid w:val="00271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7309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44B0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www.ctschoolchange.org/what-we-do/impact-areas/developing-leadershi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bilotta@windsorct.org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1B54-98D3-4CBC-AA24-33CDF9B1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CREC</Company>
  <LinksUpToDate>false</LinksUpToDate>
  <CharactersWithSpaces>4118</CharactersWithSpaces>
  <SharedDoc>false</SharedDoc>
  <HLinks>
    <vt:vector size="12" baseType="variant">
      <vt:variant>
        <vt:i4>8061027</vt:i4>
      </vt:variant>
      <vt:variant>
        <vt:i4>9</vt:i4>
      </vt:variant>
      <vt:variant>
        <vt:i4>0</vt:i4>
      </vt:variant>
      <vt:variant>
        <vt:i4>5</vt:i4>
      </vt:variant>
      <vt:variant>
        <vt:lpwstr>http://www.ctschoolchange.org/what-we-do/impact-areas/developing-leadership</vt:lpwstr>
      </vt:variant>
      <vt:variant>
        <vt:lpwstr/>
      </vt:variant>
      <vt:variant>
        <vt:i4>6291538</vt:i4>
      </vt:variant>
      <vt:variant>
        <vt:i4>6</vt:i4>
      </vt:variant>
      <vt:variant>
        <vt:i4>0</vt:i4>
      </vt:variant>
      <vt:variant>
        <vt:i4>5</vt:i4>
      </vt:variant>
      <vt:variant>
        <vt:lpwstr>mailto:mbilotta@windsorct.org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dedwards</dc:creator>
  <cp:keywords/>
  <cp:lastModifiedBy>Bilotta, Maureen</cp:lastModifiedBy>
  <cp:revision>2</cp:revision>
  <cp:lastPrinted>2016-12-06T16:56:00Z</cp:lastPrinted>
  <dcterms:created xsi:type="dcterms:W3CDTF">2016-12-06T16:59:00Z</dcterms:created>
  <dcterms:modified xsi:type="dcterms:W3CDTF">2016-12-06T16:59:00Z</dcterms:modified>
</cp:coreProperties>
</file>